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C41D8" w14:textId="2643076A" w:rsidR="00D6091C" w:rsidRPr="00FF4E2C" w:rsidRDefault="007424F4" w:rsidP="000340FC">
      <w:pPr>
        <w:snapToGrid w:val="0"/>
        <w:spacing w:beforeLines="100" w:before="360" w:afterLines="50" w:after="18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FF4E2C">
        <w:rPr>
          <w:rFonts w:ascii="Times New Roman" w:eastAsia="標楷體" w:hAnsi="Times New Roman" w:cs="Times New Roman"/>
          <w:b/>
          <w:noProof/>
          <w:sz w:val="32"/>
          <w:szCs w:val="30"/>
        </w:rPr>
        <w:drawing>
          <wp:anchor distT="0" distB="0" distL="114300" distR="114300" simplePos="0" relativeHeight="251674624" behindDoc="1" locked="0" layoutInCell="1" allowOverlap="1" wp14:anchorId="2B5172B7" wp14:editId="52392000">
            <wp:simplePos x="0" y="0"/>
            <wp:positionH relativeFrom="column">
              <wp:posOffset>4503709</wp:posOffset>
            </wp:positionH>
            <wp:positionV relativeFrom="paragraph">
              <wp:posOffset>238358</wp:posOffset>
            </wp:positionV>
            <wp:extent cx="745596" cy="943337"/>
            <wp:effectExtent l="0" t="0" r="0" b="9525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596" cy="94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D9" w:rsidRPr="00FF4E2C">
        <w:rPr>
          <w:rFonts w:ascii="Times New Roman" w:eastAsia="標楷體" w:hAnsi="Times New Roman" w:cs="Times New Roman"/>
          <w:b/>
          <w:sz w:val="32"/>
          <w:szCs w:val="30"/>
        </w:rPr>
        <w:t xml:space="preserve">                                                                                                                                    </w:t>
      </w:r>
      <w:r w:rsidR="00605566" w:rsidRPr="00FF4E2C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7248A7" w:rsidRPr="00FF4E2C">
        <w:rPr>
          <w:rFonts w:ascii="Times New Roman" w:eastAsia="標楷體" w:hAnsi="Times New Roman" w:cs="Times New Roman"/>
          <w:b/>
          <w:sz w:val="32"/>
          <w:szCs w:val="30"/>
        </w:rPr>
        <w:t>華</w:t>
      </w:r>
      <w:r w:rsidR="007248A7" w:rsidRPr="00FF4E2C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經典名句</w:t>
      </w:r>
      <w:r w:rsidR="00C241C2" w:rsidRPr="00FF4E2C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202</w:t>
      </w:r>
      <w:r w:rsidR="00693F6C" w:rsidRPr="00FF4E2C">
        <w:rPr>
          <w:rFonts w:ascii="Times New Roman" w:eastAsia="標楷體" w:hAnsi="Times New Roman" w:cs="Times New Roman"/>
          <w:b/>
          <w:sz w:val="32"/>
          <w:szCs w:val="30"/>
        </w:rPr>
        <w:t>3</w:t>
      </w:r>
      <w:r w:rsidR="00C241C2" w:rsidRPr="00FF4E2C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/2</w:t>
      </w:r>
      <w:r w:rsidR="00693F6C" w:rsidRPr="00FF4E2C">
        <w:rPr>
          <w:rFonts w:ascii="Times New Roman" w:eastAsia="標楷體" w:hAnsi="Times New Roman" w:cs="Times New Roman"/>
          <w:b/>
          <w:sz w:val="32"/>
          <w:szCs w:val="30"/>
        </w:rPr>
        <w:t>4</w:t>
      </w:r>
    </w:p>
    <w:p w14:paraId="363B2CB8" w14:textId="5F81CF04" w:rsidR="00B07570" w:rsidRPr="00FF4E2C" w:rsidRDefault="00693F6C" w:rsidP="00E44508">
      <w:pPr>
        <w:snapToGrid w:val="0"/>
        <w:ind w:rightChars="-4" w:right="-10"/>
        <w:jc w:val="center"/>
        <w:rPr>
          <w:rFonts w:ascii="Times New Roman" w:eastAsia="標楷體" w:hAnsi="Times New Roman" w:cs="Times New Roman"/>
          <w:b/>
          <w:sz w:val="32"/>
          <w:szCs w:val="30"/>
          <w:lang w:eastAsia="zh-HK"/>
        </w:rPr>
      </w:pPr>
      <w:r w:rsidRPr="00FF4E2C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名聯</w:t>
      </w:r>
      <w:r w:rsidR="00C95AAF" w:rsidRPr="00FF4E2C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選粹</w:t>
      </w:r>
    </w:p>
    <w:p w14:paraId="1F2B8ED0" w14:textId="1BB3BDD8" w:rsidR="002C1EA1" w:rsidRPr="00FF4E2C" w:rsidRDefault="002C1EA1" w:rsidP="00D16C65">
      <w:pPr>
        <w:jc w:val="both"/>
        <w:rPr>
          <w:rFonts w:ascii="Times New Roman" w:eastAsia="標楷體" w:hAnsi="Times New Roman" w:cs="Times New Roman"/>
          <w:b/>
          <w:noProof/>
          <w:sz w:val="28"/>
          <w:szCs w:val="28"/>
          <w:u w:val="single"/>
          <w:lang w:eastAsia="zh-HK"/>
        </w:rPr>
      </w:pPr>
    </w:p>
    <w:p w14:paraId="03459CC1" w14:textId="5986CDE6" w:rsidR="002C1EA1" w:rsidRPr="00FF4E2C" w:rsidRDefault="0033723E" w:rsidP="00D16C65">
      <w:pPr>
        <w:jc w:val="both"/>
        <w:rPr>
          <w:rFonts w:ascii="Times New Roman" w:eastAsia="標楷體" w:hAnsi="Times New Roman" w:cs="Times New Roman"/>
          <w:b/>
          <w:noProof/>
          <w:sz w:val="28"/>
          <w:szCs w:val="28"/>
          <w:u w:val="single"/>
          <w:lang w:eastAsia="zh-HK"/>
        </w:rPr>
      </w:pPr>
      <w:r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B5579" wp14:editId="7B14B18E">
                <wp:simplePos x="0" y="0"/>
                <wp:positionH relativeFrom="margin">
                  <wp:posOffset>21590</wp:posOffset>
                </wp:positionH>
                <wp:positionV relativeFrom="paragraph">
                  <wp:posOffset>34223</wp:posOffset>
                </wp:positionV>
                <wp:extent cx="1026364" cy="508683"/>
                <wp:effectExtent l="76200" t="95250" r="97790" b="120015"/>
                <wp:wrapNone/>
                <wp:docPr id="2" name="按鈕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64" cy="508683"/>
                        </a:xfrm>
                        <a:prstGeom prst="bevel">
                          <a:avLst>
                            <a:gd name="adj" fmla="val 9553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  <a:effectLst>
                          <a:glow rad="63500">
                            <a:schemeClr val="accent2">
                              <a:lumMod val="60000"/>
                              <a:lumOff val="40000"/>
                              <a:alpha val="40000"/>
                            </a:schemeClr>
                          </a:glow>
                          <a:reflection blurRad="6350" endPos="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soft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3668D4" w14:textId="0907C6CA" w:rsidR="00774D0B" w:rsidRPr="00ED6A1B" w:rsidRDefault="00774D0B" w:rsidP="00BB7653">
                            <w:pPr>
                              <w:jc w:val="center"/>
                              <w:rPr>
                                <w:color w:val="462006"/>
                                <w:position w:val="34"/>
                                <w:sz w:val="32"/>
                                <w:szCs w:val="32"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</w:pPr>
                            <w:r w:rsidRPr="00ED6A1B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462006"/>
                                <w:position w:val="34"/>
                                <w:sz w:val="32"/>
                                <w:szCs w:val="32"/>
                                <w14:reflection w14:blurRad="0" w14:stA="1000" w14:stPos="0" w14:endA="0" w14:endPos="0" w14:dist="0" w14:dir="0" w14:fadeDir="0" w14:sx="0" w14:sy="0" w14:kx="0" w14:ky="0" w14:algn="b"/>
                              </w:rPr>
                              <w:t>格言類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B5579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按鈕形 2" o:spid="_x0000_s1026" type="#_x0000_t84" style="position:absolute;left:0;text-align:left;margin-left:1.7pt;margin-top:2.7pt;width:80.8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" adj="2063" fillcolor="#f4b083 [1941]" strokecolor="#c45911 [2405]" strokeweight="1pt">
                <v:textbox>
                  <w:txbxContent>
                    <w:p w14:paraId="713668D4" w14:textId="0907C6CA" w:rsidR="00774D0B" w:rsidRPr="00ED6A1B" w:rsidRDefault="00774D0B" w:rsidP="00BB7653">
                      <w:pPr>
                        <w:jc w:val="center"/>
                        <w:rPr>
                          <w:color w:val="462006"/>
                          <w:position w:val="34"/>
                          <w:sz w:val="32"/>
                          <w:szCs w:val="32"/>
                          <w14:reflection w14:blurRad="0" w14:stA="1000" w14:stPos="0" w14:endA="0" w14:endPos="0" w14:dist="0" w14:dir="0" w14:fadeDir="0" w14:sx="0" w14:sy="0" w14:kx="0" w14:ky="0" w14:algn="b"/>
                        </w:rPr>
                      </w:pPr>
                      <w:r w:rsidRPr="00ED6A1B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462006"/>
                          <w:position w:val="34"/>
                          <w:sz w:val="32"/>
                          <w:szCs w:val="32"/>
                          <w14:reflection w14:blurRad="0" w14:stA="1000" w14:stPos="0" w14:endA="0" w14:endPos="0" w14:dist="0" w14:dir="0" w14:fadeDir="0" w14:sx="0" w14:sy="0" w14:kx="0" w14:ky="0" w14:algn="b"/>
                        </w:rPr>
                        <w:t>格言類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A9D9E" w14:textId="7ABCE524" w:rsidR="002C1EA1" w:rsidRPr="00FF4E2C" w:rsidRDefault="002C1EA1" w:rsidP="0033723E">
      <w:pPr>
        <w:spacing w:beforeLines="100" w:before="360"/>
        <w:jc w:val="both"/>
        <w:rPr>
          <w:rFonts w:ascii="Times New Roman" w:eastAsia="標楷體" w:hAnsi="Times New Roman" w:cs="Times New Roman"/>
          <w:b/>
          <w:noProof/>
          <w:sz w:val="28"/>
          <w:szCs w:val="28"/>
          <w:u w:val="single"/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F062B" w:rsidRPr="00FF4E2C" w14:paraId="2443B8B0" w14:textId="77777777" w:rsidTr="0069557B">
        <w:tc>
          <w:tcPr>
            <w:tcW w:w="10196" w:type="dxa"/>
            <w:shd w:val="clear" w:color="auto" w:fill="FBE4D5" w:themeFill="accent2" w:themeFillTint="33"/>
          </w:tcPr>
          <w:p w14:paraId="38A0FE82" w14:textId="59BC1D56" w:rsidR="001F5EDB" w:rsidRPr="00FF4E2C" w:rsidRDefault="00DF062B" w:rsidP="00AD0C2A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靜坐常思己過</w:t>
            </w:r>
            <w:r w:rsidR="001F5EDB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</w:t>
            </w:r>
          </w:p>
          <w:p w14:paraId="5104126D" w14:textId="4917B244" w:rsidR="00DF062B" w:rsidRPr="00FF4E2C" w:rsidRDefault="00DF062B" w:rsidP="002E2C64">
            <w:pPr>
              <w:spacing w:beforeLines="10" w:before="36" w:afterLines="10" w:after="36" w:line="264" w:lineRule="auto"/>
              <w:ind w:rightChars="10" w:right="24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閒談莫論人非</w:t>
            </w:r>
            <w:r w:rsidR="001B3F1F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="001B3F1F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</w:t>
            </w:r>
            <w:r w:rsidR="001F5EDB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金蘭生《格言聯璧》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DF062B" w:rsidRPr="00FF4E2C" w14:paraId="0AB8B2E9" w14:textId="77777777" w:rsidTr="00DF062B">
        <w:tc>
          <w:tcPr>
            <w:tcW w:w="10196" w:type="dxa"/>
          </w:tcPr>
          <w:p w14:paraId="5ADAED29" w14:textId="77777777" w:rsidR="007424F4" w:rsidRPr="00FF4E2C" w:rsidRDefault="007424F4" w:rsidP="007424F4">
            <w:pPr>
              <w:shd w:val="clear" w:color="auto" w:fill="FFFFFF"/>
              <w:spacing w:beforeLines="50" w:before="180" w:line="36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52F3755D" w14:textId="6DC11680" w:rsidR="001F5EDB" w:rsidRPr="00FF4E2C" w:rsidRDefault="00DF062B" w:rsidP="001F5EDB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一個人獨自靜坐時，要經常反省自己的過錯；和人閒聊時，不要談論別人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的不是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25D78C90" w14:textId="77777777" w:rsidR="007424F4" w:rsidRPr="00FF4E2C" w:rsidRDefault="007424F4" w:rsidP="007424F4">
            <w:pPr>
              <w:shd w:val="clear" w:color="auto" w:fill="FFFFFF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</w:p>
          <w:p w14:paraId="1A99730A" w14:textId="43DA395D" w:rsidR="007424F4" w:rsidRPr="00FF4E2C" w:rsidRDefault="007424F4" w:rsidP="007424F4">
            <w:pPr>
              <w:shd w:val="clear" w:color="auto" w:fill="FFFFFF"/>
              <w:spacing w:line="36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551110A7" w14:textId="134EAE3B" w:rsidR="0038057E" w:rsidRPr="00FF4E2C" w:rsidRDefault="00DF062B" w:rsidP="00AC02AA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說要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律己，下聯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說要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寬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待人。</w:t>
            </w:r>
            <w:r w:rsidR="00AC02AA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子曾說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吾日三省吾身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（《論語</w:t>
            </w:r>
            <w:r w:rsidR="008920F8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學而》）</w:t>
            </w:r>
            <w:r w:rsidR="008053AF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囑</w:t>
            </w:r>
            <w:hyperlink r:id="rId9" w:history="1">
              <w:r w:rsidR="00DD1ABA" w:rsidRPr="00FF4E2C">
                <w:rPr>
                  <w:rFonts w:ascii="Times New Roman" w:eastAsia="標楷體" w:hAnsi="Times New Roman" w:cs="Times New Roman"/>
                  <w:szCs w:val="24"/>
                  <w:shd w:val="clear" w:color="auto" w:fill="FFFFFF"/>
                  <w:lang w:eastAsia="zh-HK"/>
                </w:rPr>
                <w:t>咐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我們每天都要好好自我反省，這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才能進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金無足赤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人無完人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」，人誰無過，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自己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過錯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，他人也會有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過錯</w:t>
            </w:r>
            <w:r w:rsidR="001B0FCB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寬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恕</w:t>
            </w:r>
            <w:r w:rsidR="001B0FCB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="00BC22C2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是一種修養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是一種智慧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病從口入，禍從口出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」，議論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，也容易傳入其他人耳中，招致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="00244180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要切記：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獨處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守心，群處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p w14:paraId="3E753395" w14:textId="14BB4911" w:rsidR="0083778E" w:rsidRPr="00FF4E2C" w:rsidRDefault="0083778E" w:rsidP="0033723E">
      <w:pPr>
        <w:spacing w:beforeLines="50" w:before="180" w:afterLines="10" w:after="36" w:line="264" w:lineRule="auto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9557B" w:rsidRPr="00FF4E2C" w14:paraId="01BE52E9" w14:textId="77777777" w:rsidTr="00197E57">
        <w:tc>
          <w:tcPr>
            <w:tcW w:w="10196" w:type="dxa"/>
            <w:shd w:val="clear" w:color="auto" w:fill="FBE4D5" w:themeFill="accent2" w:themeFillTint="33"/>
          </w:tcPr>
          <w:p w14:paraId="46376A9C" w14:textId="77777777" w:rsidR="001F5EDB" w:rsidRPr="00FF4E2C" w:rsidRDefault="0069557B" w:rsidP="00197E5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豈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能盡如人意</w:t>
            </w:r>
            <w:r w:rsidR="001F5EDB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28C0A673" w14:textId="0DDCE31D" w:rsidR="0069557B" w:rsidRPr="00FF4E2C" w:rsidRDefault="0069557B" w:rsidP="00447F9F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但求不愧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我心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3</w:t>
            </w:r>
            <w:r w:rsidR="001B3F1F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</w:t>
            </w:r>
            <w:r w:rsidR="001F5EDB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="001B3F1F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</w:t>
            </w:r>
            <w:r w:rsidR="001F5EDB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</w:t>
            </w:r>
            <w:r w:rsidR="001F5EDB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金蘭生《格言聯璧》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69557B" w:rsidRPr="00FF4E2C" w14:paraId="76F1F192" w14:textId="77777777" w:rsidTr="00197E57">
        <w:tc>
          <w:tcPr>
            <w:tcW w:w="10196" w:type="dxa"/>
          </w:tcPr>
          <w:p w14:paraId="5F5B1055" w14:textId="1D6AB230" w:rsidR="0069557B" w:rsidRPr="00FF4E2C" w:rsidRDefault="0069557B" w:rsidP="007424F4">
            <w:pPr>
              <w:shd w:val="clear" w:color="auto" w:fill="FFFFFF"/>
              <w:spacing w:beforeLines="50" w:before="180"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438E7BC6" w14:textId="77777777" w:rsidR="0069557B" w:rsidRPr="00FF4E2C" w:rsidRDefault="0069557B" w:rsidP="0033723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400" w:lineRule="atLeas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豈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助詞，表示反問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哪裏、如何、怎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麼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，如豈敢、豈可。</w:t>
            </w:r>
          </w:p>
          <w:p w14:paraId="4C2F2E2D" w14:textId="77777777" w:rsidR="0069557B" w:rsidRPr="00FF4E2C" w:rsidRDefault="0069557B" w:rsidP="0033723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400" w:lineRule="atLeas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愧：慚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愧。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不愧，一作「無愧」。</w:t>
            </w:r>
          </w:p>
          <w:p w14:paraId="490B469E" w14:textId="77777777" w:rsidR="0069557B" w:rsidRPr="00FF4E2C" w:rsidRDefault="0069557B" w:rsidP="0033723E">
            <w:pPr>
              <w:pStyle w:val="a3"/>
              <w:widowControl/>
              <w:numPr>
                <w:ilvl w:val="0"/>
                <w:numId w:val="1"/>
              </w:numPr>
              <w:shd w:val="clear" w:color="auto" w:fill="FFFFFF"/>
              <w:spacing w:line="400" w:lineRule="atLeas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我心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一作「吾心」。</w:t>
            </w:r>
          </w:p>
          <w:p w14:paraId="50A1062C" w14:textId="12CDEEE9" w:rsidR="0069557B" w:rsidRPr="00FF4E2C" w:rsidRDefault="007424F4" w:rsidP="007424F4">
            <w:pPr>
              <w:shd w:val="clear" w:color="auto" w:fill="FFFFFF"/>
              <w:spacing w:beforeLines="50" w:before="180" w:line="360" w:lineRule="atLeast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41B779F5" w14:textId="3FAC4D54" w:rsidR="001F5EDB" w:rsidRPr="00FF4E2C" w:rsidRDefault="0069557B" w:rsidP="001F5EDB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世事哪能完全符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自己的意願呢？但求無愧於心就好了。</w:t>
            </w:r>
          </w:p>
          <w:p w14:paraId="662AC045" w14:textId="607BF810" w:rsidR="007424F4" w:rsidRPr="00FF4E2C" w:rsidRDefault="007424F4" w:rsidP="007424F4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792E1AC2" w14:textId="4C7EC900" w:rsidR="001F5EDB" w:rsidRPr="00FF4E2C" w:rsidRDefault="0069557B" w:rsidP="007424F4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是劉伯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自勉而作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，道出了一種面對逆境的人生智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。辛棄疾《賀新郎》</w:t>
            </w:r>
            <w:r w:rsidR="006149A9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用前韻再賦</w:t>
            </w:r>
            <w:r w:rsidR="006149A9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云：「</w:t>
            </w:r>
            <w:r w:rsidR="00A12D61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人生、不如意事，十常八九。」人生在世，難免有不順遂的光景，因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的結果往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是我們無法控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的，那如何能時時事事稱心如意呢？我們應抱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樂觀的心態，事情無論好與壞，結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是否如預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，都坦然面對。只要自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已經努力把事情做好，就不必計較得失，也就不必有遺憾，因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</w:t>
            </w:r>
            <w:r w:rsidR="008053AF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已問心無愧了。</w:t>
            </w:r>
          </w:p>
          <w:p w14:paraId="0F164259" w14:textId="77777777" w:rsidR="00BC4E6F" w:rsidRPr="00FF4E2C" w:rsidRDefault="0069557B" w:rsidP="007424F4">
            <w:pPr>
              <w:shd w:val="clear" w:color="auto" w:fill="FFFFFF"/>
              <w:spacing w:line="400" w:lineRule="exact"/>
              <w:ind w:firstLine="425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lastRenderedPageBreak/>
              <w:t>上聯先以反問句式，作自我開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；下聯則從正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立說，作自我勉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勵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，手法是「欲收先放」，而</w:t>
            </w:r>
          </w:p>
          <w:p w14:paraId="4078D78C" w14:textId="36F1EE5A" w:rsidR="0069557B" w:rsidRPr="00FF4E2C" w:rsidRDefault="00BC4E6F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重心則在於下聯：事事盡力、心安無愧的人生態度。此聯驟眼看來，態度似乎很消極，卻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是十分積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極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，而且道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深刻，難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成為林則徐、鄒韜奮等名人的座右銘。</w:t>
            </w:r>
          </w:p>
        </w:tc>
      </w:tr>
    </w:tbl>
    <w:p w14:paraId="5D4D68E4" w14:textId="21E25BF1" w:rsidR="00AD0C2A" w:rsidRPr="00FF4E2C" w:rsidRDefault="00AD0C2A" w:rsidP="00853680">
      <w:pPr>
        <w:spacing w:line="264" w:lineRule="auto"/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  <w:lang w:eastAsia="zh-HK"/>
        </w:rPr>
      </w:pPr>
    </w:p>
    <w:tbl>
      <w:tblPr>
        <w:tblStyle w:val="a8"/>
        <w:tblpPr w:leftFromText="180" w:rightFromText="180" w:vertAnchor="page" w:horzAnchor="margin" w:tblpY="2957"/>
        <w:tblOverlap w:val="never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BC4E6F" w:rsidRPr="00FF4E2C" w14:paraId="6BE959F8" w14:textId="77777777" w:rsidTr="0033723E">
        <w:tc>
          <w:tcPr>
            <w:tcW w:w="10201" w:type="dxa"/>
            <w:shd w:val="clear" w:color="auto" w:fill="FBE4D5" w:themeFill="accent2" w:themeFillTint="33"/>
          </w:tcPr>
          <w:p w14:paraId="1ED5016A" w14:textId="77777777" w:rsidR="00BC4E6F" w:rsidRPr="00FF4E2C" w:rsidRDefault="00BC4E6F" w:rsidP="00853680">
            <w:pPr>
              <w:spacing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寶劍鋒從磨礪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出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6CA4088F" w14:textId="42249295" w:rsidR="00BC4E6F" w:rsidRPr="00FF4E2C" w:rsidRDefault="00BC4E6F" w:rsidP="00AA5588">
            <w:pPr>
              <w:spacing w:beforeLines="10" w:before="36" w:afterLines="10" w:after="36" w:line="264" w:lineRule="auto"/>
              <w:ind w:rightChars="25" w:right="6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梅花香自苦寒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來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</w:t>
            </w:r>
            <w:r w:rsidR="00AA5588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</w:t>
            </w:r>
            <w:r w:rsidR="002A36C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</w:t>
            </w:r>
            <w:r w:rsidR="00780143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《警世賢文》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BC4E6F" w:rsidRPr="00FF4E2C" w14:paraId="5374F7D3" w14:textId="77777777" w:rsidTr="0033723E">
        <w:tc>
          <w:tcPr>
            <w:tcW w:w="10201" w:type="dxa"/>
          </w:tcPr>
          <w:p w14:paraId="722D8164" w14:textId="77777777" w:rsidR="00BC4E6F" w:rsidRPr="00FF4E2C" w:rsidRDefault="00BC4E6F" w:rsidP="00853680">
            <w:pPr>
              <w:shd w:val="clear" w:color="auto" w:fill="FFFFFF"/>
              <w:spacing w:beforeLines="30" w:before="108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56C9D4BC" w14:textId="77777777" w:rsidR="00BC4E6F" w:rsidRPr="00FF4E2C" w:rsidRDefault="00BC4E6F" w:rsidP="00853680">
            <w:pPr>
              <w:pStyle w:val="a3"/>
              <w:widowControl/>
              <w:numPr>
                <w:ilvl w:val="0"/>
                <w:numId w:val="41"/>
              </w:numPr>
              <w:shd w:val="clear" w:color="auto" w:fill="FFFFFF"/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磨礪：在</w:t>
            </w:r>
            <w:hyperlink r:id="rId10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磨刀石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上摩擦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，令刀劍鋒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利。</w:t>
            </w:r>
          </w:p>
          <w:p w14:paraId="17F3106F" w14:textId="7ABF0704" w:rsidR="00BC4E6F" w:rsidRPr="00FF4E2C" w:rsidRDefault="00BC4E6F" w:rsidP="00853680">
            <w:pPr>
              <w:pStyle w:val="a3"/>
              <w:widowControl/>
              <w:numPr>
                <w:ilvl w:val="0"/>
                <w:numId w:val="41"/>
              </w:numPr>
              <w:shd w:val="clear" w:color="auto" w:fill="FFFFFF"/>
              <w:spacing w:line="400" w:lineRule="exac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苦寒：嚴寒。苦：甚，很</w:t>
            </w:r>
            <w:r w:rsidR="00CC5522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表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示</w:t>
            </w:r>
            <w:hyperlink r:id="rId11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程度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2CA2786" w14:textId="77777777" w:rsidR="00BC4E6F" w:rsidRPr="00FF4E2C" w:rsidRDefault="00BC4E6F" w:rsidP="0033723E">
            <w:pPr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05B182D" w14:textId="77777777" w:rsidR="00BC4E6F" w:rsidRPr="00FF4E2C" w:rsidRDefault="00BC4E6F" w:rsidP="0033723E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寶劍的鋭利刀鋒是從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覆的磨礪中得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出來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梅花送香乃因它經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歷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了嚴寒冬天的熬煉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1BB1751" w14:textId="77777777" w:rsidR="00BC4E6F" w:rsidRPr="00FF4E2C" w:rsidRDefault="00BC4E6F" w:rsidP="0033723E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417A5545" w14:textId="4DB4E566" w:rsidR="00BC4E6F" w:rsidRPr="00FF4E2C" w:rsidRDefault="00BC4E6F" w:rsidP="0033723E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比喻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若想有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出眾才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能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需要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敢於奮鬥的心志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不斷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接受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練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克服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大小的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困難才能達到。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「玉不琢，不成器」，鋒利的寶劍是從不斷的磨礪中煉成的。「不經一番寒徹骨，怎得梅花撲鼻香」</w:t>
            </w:r>
            <w:r w:rsidR="002F21F2" w:rsidRPr="002F21F2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梅花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之所以有暗香盈袖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它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欺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霜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傲雪，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過了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嚴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冬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，才散發出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來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這正好讓我們明白：人需要經歷逆境和苦難，磨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出不畏艱難、堅持奮鬥的堅韌品格，才能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夠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踏進成功之門。</w:t>
            </w:r>
          </w:p>
          <w:p w14:paraId="07F169D0" w14:textId="199EB71D" w:rsidR="00BC4E6F" w:rsidRPr="00FF4E2C" w:rsidRDefault="00BC4E6F" w:rsidP="00853680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這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對聯上聯寫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劍鋒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，下聯寫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花香，一剛一柔，剛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中有勁，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柔中帶韌，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兼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具陽剛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陰柔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之美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。寶劍磨礪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是從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觸覺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寫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，寒梅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送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香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是從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嗅覺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寫，前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動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後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靜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，形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象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活現，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寶劍寒光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彷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彿出鞘而至，梅蕊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暗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香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有如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撲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鼻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而來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，令人有如在目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前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  <w:lang w:eastAsia="zh-HK"/>
              </w:rPr>
              <w:t>之感</w:t>
            </w:r>
            <w:r w:rsidRPr="00FF4E2C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</w:tc>
      </w:tr>
    </w:tbl>
    <w:p w14:paraId="37ABEFCA" w14:textId="6102BA84" w:rsidR="00BC4E6F" w:rsidRDefault="00BC4E6F" w:rsidP="00282D28">
      <w:pPr>
        <w:spacing w:beforeLines="50" w:before="180" w:afterLines="10" w:after="36" w:line="264" w:lineRule="auto"/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  <w:lang w:eastAsia="zh-HK"/>
        </w:rPr>
      </w:pPr>
    </w:p>
    <w:tbl>
      <w:tblPr>
        <w:tblStyle w:val="a8"/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82D28" w:rsidRPr="00FF4E2C" w14:paraId="00CDDDA8" w14:textId="77777777" w:rsidTr="00282D28">
        <w:tc>
          <w:tcPr>
            <w:tcW w:w="10196" w:type="dxa"/>
            <w:shd w:val="clear" w:color="auto" w:fill="FBE4D5" w:themeFill="accent2" w:themeFillTint="33"/>
          </w:tcPr>
          <w:p w14:paraId="07FDB39E" w14:textId="77777777" w:rsidR="00282D28" w:rsidRPr="00C70146" w:rsidRDefault="00282D28" w:rsidP="00282D28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書山有路勤為徑</w:t>
            </w:r>
            <w:r w:rsidRPr="00C70146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2AE07AA5" w14:textId="77777777" w:rsidR="00282D28" w:rsidRPr="00C70146" w:rsidRDefault="00282D28" w:rsidP="00282D28">
            <w:pPr>
              <w:spacing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學海無涯苦作舟</w:t>
            </w:r>
            <w:r w:rsidRPr="00C70146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     (</w:t>
            </w:r>
            <w:r w:rsidRPr="00C70146">
              <w:rPr>
                <w:rFonts w:ascii="Times New Roman" w:eastAsia="標楷體" w:hAnsi="Times New Roman" w:cs="Times New Roman" w:hint="eastAsia"/>
                <w:b/>
                <w:bCs/>
                <w:color w:val="000000"/>
                <w:lang w:eastAsia="zh-HK"/>
              </w:rPr>
              <w:t>撰聯者不詳</w:t>
            </w:r>
            <w:r w:rsidRPr="00C70146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82D28" w:rsidRPr="00FF4E2C" w14:paraId="5B7F9F24" w14:textId="77777777" w:rsidTr="00282D28">
        <w:trPr>
          <w:trHeight w:val="3907"/>
        </w:trPr>
        <w:tc>
          <w:tcPr>
            <w:tcW w:w="10196" w:type="dxa"/>
          </w:tcPr>
          <w:p w14:paraId="74BD195B" w14:textId="77777777" w:rsidR="00282D28" w:rsidRPr="00FF4E2C" w:rsidRDefault="00282D28" w:rsidP="00282D28">
            <w:pPr>
              <w:shd w:val="clear" w:color="auto" w:fill="FFFFFF"/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1582BDC6" w14:textId="77777777" w:rsidR="00282D28" w:rsidRPr="00FF4E2C" w:rsidRDefault="00282D28" w:rsidP="00282D28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若把書中的知識比作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座高山，那麼勤奮就是通往山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的小路；如果把學習比作一望無際的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大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海，那麼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刻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苦就是到達彼岸的小船。</w:t>
            </w:r>
          </w:p>
          <w:p w14:paraId="53B70602" w14:textId="77777777" w:rsidR="00282D28" w:rsidRPr="00FF4E2C" w:rsidRDefault="00282D28" w:rsidP="00282D28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2F6E5398" w14:textId="77777777" w:rsidR="00282D28" w:rsidRPr="00FF4E2C" w:rsidRDefault="00282D28" w:rsidP="00282D28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在讀書、學習的道路上，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沒有捷徑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如果想在廣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大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的書山、無際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學海中汲取更多更廣的知識，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勤奮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刻苦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是兩個必不可少的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條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韓愈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曾說：「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業精於勤荒於嬉。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（《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</w:rPr>
              <w:t>進學解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</w:rPr>
              <w:t>》）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</w:rPr>
              <w:t>書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看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是沒有路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徑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但「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勤奮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能開創一條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路。學海無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</w:rPr>
              <w:t>涯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</w:rPr>
              <w:t>，在無邊無際的知識海洋裏，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刻苦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是一艘能夠載你駛向成功彼岸的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船。</w:t>
            </w:r>
          </w:p>
          <w:p w14:paraId="102C2C82" w14:textId="77777777" w:rsidR="00282D28" w:rsidRDefault="00282D28" w:rsidP="00282D28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上、下兩聯也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可作互文手法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理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解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讀書學習之道，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有如高山大海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，不知從何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入手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但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能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勤奮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刻苦，書山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就會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徑可上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，學海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亦會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舟可渡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3689B208" w14:textId="4790918A" w:rsidR="00774D0B" w:rsidRPr="00FF4E2C" w:rsidRDefault="00774D0B" w:rsidP="00282D28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</w:p>
        </w:tc>
      </w:tr>
    </w:tbl>
    <w:p w14:paraId="40BA4F97" w14:textId="185A0CE3" w:rsidR="00282D28" w:rsidRDefault="00282D28" w:rsidP="00282D28">
      <w:pPr>
        <w:spacing w:afterLines="10" w:after="36" w:line="100" w:lineRule="exact"/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  <w:lang w:eastAsia="zh-HK"/>
        </w:rPr>
      </w:pPr>
    </w:p>
    <w:tbl>
      <w:tblPr>
        <w:tblStyle w:val="a8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282D28" w:rsidRPr="00FF4E2C" w14:paraId="48CE895D" w14:textId="77777777" w:rsidTr="00282D28">
        <w:tc>
          <w:tcPr>
            <w:tcW w:w="10196" w:type="dxa"/>
            <w:shd w:val="clear" w:color="auto" w:fill="FBE4D5" w:themeFill="accent2" w:themeFillTint="33"/>
          </w:tcPr>
          <w:p w14:paraId="7C7282BA" w14:textId="77777777" w:rsidR="00282D28" w:rsidRPr="00FF4E2C" w:rsidRDefault="00282D28" w:rsidP="00282D28">
            <w:pPr>
              <w:spacing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修身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豈為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名傳世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500E1F2B" w14:textId="77777777" w:rsidR="00282D28" w:rsidRPr="00FF4E2C" w:rsidRDefault="00282D28" w:rsidP="00282D28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作事惟思利及人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 xml:space="preserve">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282D28" w:rsidRPr="00FF4E2C" w14:paraId="47699F15" w14:textId="77777777" w:rsidTr="00282D28">
        <w:tc>
          <w:tcPr>
            <w:tcW w:w="10196" w:type="dxa"/>
          </w:tcPr>
          <w:p w14:paraId="36789F56" w14:textId="77777777" w:rsidR="00282D28" w:rsidRPr="00FF4E2C" w:rsidRDefault="00282D28" w:rsidP="00282D28">
            <w:pPr>
              <w:shd w:val="clear" w:color="auto" w:fill="FFFFFF"/>
              <w:spacing w:beforeLines="20" w:before="72" w:line="36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4C8564F5" w14:textId="77777777" w:rsidR="00282D28" w:rsidRPr="00FF4E2C" w:rsidRDefault="00282D28" w:rsidP="00282D28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ind w:leftChars="0" w:left="851" w:hanging="369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</w:rPr>
              <w:t>修身：提高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lang w:eastAsia="zh-HK"/>
              </w:rPr>
              <w:t>個人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</w:rPr>
              <w:t>的品德修養。</w:t>
            </w:r>
          </w:p>
          <w:p w14:paraId="347EE61E" w14:textId="77777777" w:rsidR="00282D28" w:rsidRPr="00FF4E2C" w:rsidRDefault="00282D28" w:rsidP="00282D28">
            <w:pPr>
              <w:pStyle w:val="a3"/>
              <w:widowControl/>
              <w:numPr>
                <w:ilvl w:val="0"/>
                <w:numId w:val="2"/>
              </w:numPr>
              <w:shd w:val="clear" w:color="auto" w:fill="FFFFFF"/>
              <w:spacing w:line="276" w:lineRule="auto"/>
              <w:ind w:leftChars="0" w:left="851" w:hanging="369"/>
              <w:rPr>
                <w:rFonts w:ascii="Times New Roman" w:eastAsia="標楷體" w:hAnsi="Times New Roman" w:cs="Times New Roman"/>
                <w:color w:val="333333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</w:rPr>
              <w:t>豈為：難道為了。</w:t>
            </w:r>
          </w:p>
          <w:p w14:paraId="034EE1F2" w14:textId="77777777" w:rsidR="00282D28" w:rsidRPr="00FF4E2C" w:rsidRDefault="00282D28" w:rsidP="00282D28">
            <w:pPr>
              <w:spacing w:beforeLines="30" w:before="108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43EBA9D" w14:textId="77777777" w:rsidR="00282D28" w:rsidRPr="00FF4E2C" w:rsidRDefault="00282D28" w:rsidP="00282D28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提高自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修養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</w:rPr>
              <w:t>難道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為了名傳於世嗎？做任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事情一心只想着為他人帶來好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  <w:p w14:paraId="7589C744" w14:textId="77777777" w:rsidR="00282D28" w:rsidRPr="00FF4E2C" w:rsidRDefault="00282D28" w:rsidP="00282D28">
            <w:pPr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41AE6F4F" w14:textId="77777777" w:rsidR="00282D28" w:rsidRPr="00FF4E2C" w:rsidRDefault="00282D28" w:rsidP="00282D28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</w:t>
            </w:r>
            <w:r w:rsidRPr="00282D28">
              <w:rPr>
                <w:rFonts w:ascii="Times New Roman" w:eastAsia="標楷體" w:hAnsi="Times New Roman" w:cs="Times New Roman" w:hint="eastAsia"/>
                <w:color w:val="121212"/>
                <w:szCs w:val="24"/>
                <w:lang w:eastAsia="zh-HK"/>
              </w:rPr>
              <w:t>「豈為」一詞，似否定而實強</w:t>
            </w:r>
            <w:r w:rsidRPr="00282D28">
              <w:rPr>
                <w:rFonts w:ascii="Times New Roman" w:eastAsia="標楷體" w:hAnsi="Times New Roman" w:cs="Times New Roman" w:hint="eastAsia"/>
                <w:color w:val="121212"/>
                <w:szCs w:val="24"/>
              </w:rPr>
              <w:t>調</w:t>
            </w:r>
            <w:r w:rsidRPr="00282D28">
              <w:rPr>
                <w:rFonts w:ascii="Times New Roman" w:eastAsia="標楷體" w:hAnsi="Times New Roman" w:cs="Times New Roman" w:hint="eastAsia"/>
                <w:color w:val="121212"/>
                <w:szCs w:val="24"/>
                <w:lang w:eastAsia="zh-HK"/>
              </w:rPr>
              <w:t>，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指出修身乃個人在品德修養上的自我提升，名譽和聲望的顯揚，並不是追求的目標。當然，若能端正個人的行為和品德，自然得到他人的尊重和敬愛，名傳後世。下聯</w:t>
            </w:r>
            <w:r w:rsidRPr="00282D28">
              <w:rPr>
                <w:rFonts w:ascii="Times New Roman" w:eastAsia="標楷體" w:hAnsi="Times New Roman" w:cs="Times New Roman" w:hint="eastAsia"/>
                <w:color w:val="121212"/>
                <w:szCs w:val="24"/>
                <w:lang w:eastAsia="zh-HK"/>
              </w:rPr>
              <w:t>「惟思」一詞則有強烈肯定的意味，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指我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行事不應着眼於個人利益，而要胸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懷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天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下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，福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蔭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蒼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生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，做任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何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事情總要有益於眾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</w:t>
            </w:r>
            <w:r w:rsidRPr="00282D28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會。</w:t>
            </w:r>
          </w:p>
          <w:p w14:paraId="5BF0FEBE" w14:textId="77777777" w:rsidR="00282D28" w:rsidRPr="00FF4E2C" w:rsidRDefault="00282D28" w:rsidP="00282D28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  <w:t>撰聯者的胸襟抱負，實</w:t>
            </w:r>
            <w:r w:rsidRPr="00FF4E2C">
              <w:rPr>
                <w:rFonts w:ascii="Times New Roman" w:eastAsia="標楷體" w:hAnsi="Times New Roman" w:cs="Times New Roman"/>
                <w:color w:val="121212"/>
                <w:szCs w:val="24"/>
              </w:rPr>
              <w:t>在</w:t>
            </w:r>
            <w:r w:rsidRPr="00FF4E2C"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  <w:t>令人欽佩，據說</w:t>
            </w:r>
            <w:hyperlink r:id="rId12" w:tgtFrame="_blank" w:history="1">
              <w:r w:rsidRPr="00FF4E2C">
                <w:rPr>
                  <w:rFonts w:ascii="Times New Roman" w:eastAsia="標楷體" w:hAnsi="Times New Roman" w:cs="Times New Roman"/>
                  <w:color w:val="121212"/>
                  <w:szCs w:val="24"/>
                  <w:lang w:eastAsia="zh-HK"/>
                </w:rPr>
                <w:t>孫中山</w:t>
              </w:r>
            </w:hyperlink>
            <w:r w:rsidRPr="00FF4E2C"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  <w:t>曾以此聯題字，勉人自勉。</w:t>
            </w:r>
          </w:p>
        </w:tc>
      </w:tr>
    </w:tbl>
    <w:p w14:paraId="2B56CFFE" w14:textId="64CA90DA" w:rsidR="00282D28" w:rsidRPr="00FF4E2C" w:rsidRDefault="00282D28" w:rsidP="00282D28">
      <w:pPr>
        <w:spacing w:beforeLines="50" w:before="180" w:afterLines="10" w:after="36" w:line="264" w:lineRule="auto"/>
        <w:jc w:val="both"/>
        <w:rPr>
          <w:rFonts w:ascii="Times New Roman" w:eastAsia="標楷體" w:hAnsi="Times New Roman" w:cs="Times New Roman"/>
          <w:b/>
          <w:szCs w:val="24"/>
          <w:shd w:val="clear" w:color="auto" w:fill="FFFFFF"/>
          <w:lang w:eastAsia="zh-HK"/>
        </w:rPr>
      </w:pPr>
    </w:p>
    <w:tbl>
      <w:tblPr>
        <w:tblStyle w:val="a8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EC29D5" w:rsidRPr="00FF4E2C" w14:paraId="296CEC77" w14:textId="77777777" w:rsidTr="00EC29D5">
        <w:tc>
          <w:tcPr>
            <w:tcW w:w="10196" w:type="dxa"/>
            <w:shd w:val="clear" w:color="auto" w:fill="FBE4D5" w:themeFill="accent2" w:themeFillTint="33"/>
          </w:tcPr>
          <w:p w14:paraId="60DDE225" w14:textId="77777777" w:rsidR="00EC29D5" w:rsidRPr="00FF4E2C" w:rsidRDefault="00EC29D5" w:rsidP="00EC29D5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事能知足心常愜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3B3989EC" w14:textId="2466EC9C" w:rsidR="00EC29D5" w:rsidRPr="00FF4E2C" w:rsidRDefault="00EC29D5" w:rsidP="00EC29D5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人到無求品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自高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</w:t>
            </w:r>
            <w:r w:rsidR="0082010C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="0082010C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撰聯者不詳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EC29D5" w:rsidRPr="00FF4E2C" w14:paraId="16CD6616" w14:textId="77777777" w:rsidTr="00EC29D5">
        <w:tc>
          <w:tcPr>
            <w:tcW w:w="10196" w:type="dxa"/>
          </w:tcPr>
          <w:p w14:paraId="52B860E1" w14:textId="77777777" w:rsidR="00EC29D5" w:rsidRPr="00FF4E2C" w:rsidRDefault="00EC29D5" w:rsidP="007424F4">
            <w:pPr>
              <w:spacing w:beforeLines="20" w:before="72" w:afterLines="10" w:after="36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066974CE" w14:textId="77777777" w:rsidR="00EC29D5" w:rsidRPr="00FF4E2C" w:rsidRDefault="00EC29D5" w:rsidP="00B35FDE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 w:left="964" w:hanging="48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愜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舒適、滿足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愜，一作「泰」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  <w:t>。</w:t>
            </w:r>
          </w:p>
          <w:p w14:paraId="16B2A6E1" w14:textId="77777777" w:rsidR="00EC29D5" w:rsidRPr="00FF4E2C" w:rsidRDefault="00EC29D5" w:rsidP="00B35FDE">
            <w:pPr>
              <w:pStyle w:val="a3"/>
              <w:widowControl/>
              <w:numPr>
                <w:ilvl w:val="0"/>
                <w:numId w:val="3"/>
              </w:numPr>
              <w:spacing w:line="360" w:lineRule="exact"/>
              <w:ind w:leftChars="0" w:left="964" w:hanging="482"/>
              <w:contextualSpacing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品格</w:t>
            </w:r>
          </w:p>
          <w:p w14:paraId="5EB8C760" w14:textId="7FBD8F63" w:rsidR="00EC29D5" w:rsidRPr="00FF4E2C" w:rsidRDefault="007424F4" w:rsidP="00B35FDE">
            <w:pPr>
              <w:spacing w:beforeLines="30" w:before="108" w:afterLines="10" w:after="36" w:line="40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1C58C35" w14:textId="77777777" w:rsidR="00EC29D5" w:rsidRPr="00FF4E2C" w:rsidRDefault="00EC29D5" w:rsidP="00EC29D5">
            <w:pPr>
              <w:spacing w:line="400" w:lineRule="exact"/>
              <w:ind w:firstLine="425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人若能凡事知足，心境就能時常保持舒泰；如到了無所欲求的時候，品格自然變得高尚。</w:t>
            </w:r>
          </w:p>
          <w:p w14:paraId="40916D89" w14:textId="77777777" w:rsidR="007424F4" w:rsidRPr="00FF4E2C" w:rsidRDefault="007424F4" w:rsidP="00B35FDE">
            <w:pPr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42A0C165" w14:textId="50D874E6" w:rsidR="00EC29D5" w:rsidRPr="00FF4E2C" w:rsidRDefault="0054187D" w:rsidP="00B35FDE">
            <w:pPr>
              <w:spacing w:line="38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據說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此聯為紀昀的老師陳伯崖所撰寫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，亦有說</w:t>
            </w:r>
            <w:r w:rsidR="008044A8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出自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陳白沙</w:t>
            </w:r>
            <w:r w:rsidR="008044A8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手筆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。上聯教導我們以「知足」心態對待事情。人不快樂，乃至苦惱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往往是因為對現在身處的境況感到不滿足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企求更高的水平，若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力</w:t>
            </w:r>
            <w:r w:rsidR="00E726F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有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不逮，或時運不濟，求而不得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心就不安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繼而產生各種負面情緒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因此，如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果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我們學會「知足」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5A78C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為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當下所擁有的東西</w:t>
            </w:r>
            <w:r w:rsidR="005A78C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而感到滿</w:t>
            </w:r>
            <w:r w:rsidR="005A78C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足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就不會被無窮盡的</w:t>
            </w:r>
            <w:r w:rsidR="0079364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欲望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所糾纏，內心便會感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到舒</w:t>
            </w:r>
            <w:r w:rsidR="00EC29D5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泰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下聯的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「無求」建基於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「知足」之上。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老子說：「</w:t>
            </w:r>
            <w:r w:rsidR="00E726F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知足不辱，知止不殆。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」人若能滿足於當下的物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質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條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件，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便不會</w:t>
            </w:r>
            <w:r w:rsidR="00AC77C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汲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汲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於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名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利富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貴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等外在的東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西，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而招致屈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辱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，這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樣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才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能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達</w:t>
            </w:r>
            <w:r w:rsidR="00AC77C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到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超然物外、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自由自在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的境界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。無溺於物，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無求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於人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超脫淡然，品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格自然高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尚</w:t>
            </w:r>
            <w:r w:rsidR="00EC29D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2C280826" w14:textId="3C79B78D" w:rsidR="00EC29D5" w:rsidRPr="00FF4E2C" w:rsidRDefault="00EC29D5" w:rsidP="00B35FDE">
            <w:pPr>
              <w:spacing w:beforeLines="10" w:before="36" w:afterLines="10" w:after="36" w:line="38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有人以為事事「知足」、「無求」</w:t>
            </w:r>
            <w:r w:rsidR="00AC77C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豈非不思進取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社會怎會進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？要知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「知足」、「無求」主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要</w:t>
            </w:r>
            <w:r w:rsidR="00AC77C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是針對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物質欲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的身外之物而言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與真理、學問與道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等範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，我們則必須努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追求，永不知足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tbl>
      <w:tblPr>
        <w:tblStyle w:val="a8"/>
        <w:tblpPr w:leftFromText="180" w:rightFromText="180" w:vertAnchor="page" w:horzAnchor="margin" w:tblpY="108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81C97" w:rsidRPr="00FF4E2C" w14:paraId="7CA882E5" w14:textId="77777777" w:rsidTr="00081C97">
        <w:tc>
          <w:tcPr>
            <w:tcW w:w="10196" w:type="dxa"/>
            <w:shd w:val="clear" w:color="auto" w:fill="FBE4D5" w:themeFill="accent2" w:themeFillTint="33"/>
          </w:tcPr>
          <w:p w14:paraId="444304E3" w14:textId="77777777" w:rsidR="00081C97" w:rsidRPr="00FF4E2C" w:rsidRDefault="00081C97" w:rsidP="00081C9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lastRenderedPageBreak/>
              <w:t>世事洞明皆學問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5A1F450A" w14:textId="77777777" w:rsidR="00081C97" w:rsidRPr="00FF4E2C" w:rsidRDefault="00081C97" w:rsidP="00081C9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人情練達即文章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  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曹雪芹《紅樓夢》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81C97" w:rsidRPr="00FF4E2C" w14:paraId="2814505D" w14:textId="77777777" w:rsidTr="00081C97">
        <w:tc>
          <w:tcPr>
            <w:tcW w:w="10196" w:type="dxa"/>
          </w:tcPr>
          <w:p w14:paraId="67B28B77" w14:textId="77777777" w:rsidR="00081C97" w:rsidRPr="00FF4E2C" w:rsidRDefault="00081C97" w:rsidP="00081C97">
            <w:pPr>
              <w:shd w:val="clear" w:color="auto" w:fill="FFFFFF"/>
              <w:spacing w:beforeLines="50" w:before="180" w:line="360" w:lineRule="atLeas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479D533C" w14:textId="77777777" w:rsidR="00081C97" w:rsidRPr="00FF4E2C" w:rsidRDefault="00081C97" w:rsidP="00081C97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把世間事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弄懂了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，就發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事事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都有學問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把人情世故摸透了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，就知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人與人之間的關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既複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又微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都是文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章。</w:t>
            </w:r>
          </w:p>
          <w:p w14:paraId="798EFA10" w14:textId="77777777" w:rsidR="00081C97" w:rsidRPr="00FF4E2C" w:rsidRDefault="00081C97" w:rsidP="00081C97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7D1C2CC6" w14:textId="77777777" w:rsidR="00081C97" w:rsidRPr="00FF4E2C" w:rsidRDefault="00081C97" w:rsidP="00081C97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出自曹雪芹《紅樓夢》第五回，意思是說「洞明世事」、「練達人情」，就像做「學問」和寫「文章」一樣，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不容易。「世事」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多樣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每件事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情的背後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都有着不同的道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理，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細分析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探究，洞察明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能長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學問。「人情」也是需要講究的，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生活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總要與人打交道，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人與人之間的關係複雜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微妙，要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大家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相處得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洽，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知情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通達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3CEE9699" w14:textId="77777777" w:rsidR="00081C97" w:rsidRPr="00FF4E2C" w:rsidRDefault="00081C97" w:rsidP="00081C97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世事與人情是人生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習的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功課，要處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得好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，除了要有智力商數（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Intelligence quotient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）外，也要有情緒智商（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Emotion quotient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）及逆境智商（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Adversity quotient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）等。如何能明世事，通人情？這當然要下功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夫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鑽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研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，也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需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要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生的歷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有所體悟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tbl>
      <w:tblPr>
        <w:tblStyle w:val="a8"/>
        <w:tblpPr w:leftFromText="180" w:rightFromText="180" w:vertAnchor="page" w:horzAnchor="margin" w:tblpY="792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81C97" w:rsidRPr="00FF4E2C" w14:paraId="3F69AAA0" w14:textId="77777777" w:rsidTr="00081C97">
        <w:tc>
          <w:tcPr>
            <w:tcW w:w="10196" w:type="dxa"/>
            <w:shd w:val="clear" w:color="auto" w:fill="FBE4D5" w:themeFill="accent2" w:themeFillTint="33"/>
          </w:tcPr>
          <w:p w14:paraId="338BA77A" w14:textId="77777777" w:rsidR="00081C97" w:rsidRPr="00FF4E2C" w:rsidRDefault="00081C97" w:rsidP="00081C9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虛心竹有低頭葉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0FA4C6C2" w14:textId="77777777" w:rsidR="00081C97" w:rsidRPr="00FF4E2C" w:rsidRDefault="00081C97" w:rsidP="00081C9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傲骨梅無仰面花。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            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鄭燮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081C97" w:rsidRPr="00FF4E2C" w14:paraId="4E37FC29" w14:textId="77777777" w:rsidTr="00081C97">
        <w:tc>
          <w:tcPr>
            <w:tcW w:w="10196" w:type="dxa"/>
          </w:tcPr>
          <w:p w14:paraId="53C3896A" w14:textId="77777777" w:rsidR="00081C97" w:rsidRPr="00FF4E2C" w:rsidRDefault="00081C97" w:rsidP="00081C97">
            <w:pPr>
              <w:spacing w:beforeLines="50" w:before="180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F7B7C08" w14:textId="2FD15B2A" w:rsidR="00081C97" w:rsidRPr="00FF4E2C" w:rsidRDefault="00081C97" w:rsidP="00081C97">
            <w:pPr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</w:rPr>
              <w:t>空心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</w:rPr>
              <w:t>竹子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proofErr w:type="gramStart"/>
            <w:r w:rsidRPr="00FF4E2C">
              <w:rPr>
                <w:rFonts w:ascii="Times New Roman" w:eastAsia="標楷體" w:hAnsi="Times New Roman" w:cs="Times New Roman"/>
              </w:rPr>
              <w:t>葉尖低垂</w:t>
            </w:r>
            <w:proofErr w:type="gramEnd"/>
            <w:r w:rsidRPr="00FF4E2C">
              <w:rPr>
                <w:rFonts w:ascii="Times New Roman" w:eastAsia="標楷體" w:hAnsi="Times New Roman" w:cs="Times New Roman"/>
                <w:lang w:eastAsia="zh-HK"/>
              </w:rPr>
              <w:t>，有如懂</w:t>
            </w:r>
            <w:r w:rsidRPr="00FF4E2C">
              <w:rPr>
                <w:rFonts w:ascii="Times New Roman" w:eastAsia="標楷體" w:hAnsi="Times New Roman" w:cs="Times New Roman"/>
              </w:rPr>
              <w:t>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虛</w:t>
            </w:r>
            <w:r w:rsidRPr="00FF4E2C">
              <w:rPr>
                <w:rFonts w:ascii="Times New Roman" w:eastAsia="標楷體" w:hAnsi="Times New Roman" w:cs="Times New Roman"/>
              </w:rPr>
              <w:t>心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</w:rPr>
              <w:t>謙遜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</w:rPr>
              <w:t>梅花</w:t>
            </w:r>
            <w:proofErr w:type="gramStart"/>
            <w:r w:rsidRPr="00FF4E2C">
              <w:rPr>
                <w:rFonts w:ascii="Times New Roman" w:eastAsia="標楷體" w:hAnsi="Times New Roman" w:cs="Times New Roman"/>
                <w:lang w:eastAsia="zh-HK"/>
              </w:rPr>
              <w:t>傲雪凌霜</w:t>
            </w:r>
            <w:proofErr w:type="gramEnd"/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花</w:t>
            </w:r>
            <w:r w:rsidR="002A36CC" w:rsidRPr="002A36CC">
              <w:rPr>
                <w:rFonts w:ascii="Times New Roman" w:eastAsia="標楷體" w:hAnsi="Times New Roman" w:cs="Times New Roman" w:hint="eastAsia"/>
              </w:rPr>
              <w:t>朵</w:t>
            </w:r>
            <w:r w:rsidRPr="00FF4E2C">
              <w:rPr>
                <w:rFonts w:ascii="Times New Roman" w:eastAsia="標楷體" w:hAnsi="Times New Roman" w:cs="Times New Roman"/>
              </w:rPr>
              <w:t>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向</w:t>
            </w:r>
            <w:r w:rsidRPr="00FF4E2C">
              <w:rPr>
                <w:rFonts w:ascii="Times New Roman" w:eastAsia="標楷體" w:hAnsi="Times New Roman" w:cs="Times New Roman"/>
              </w:rPr>
              <w:t>上仰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，彷</w:t>
            </w:r>
            <w:r w:rsidRPr="00FF4E2C">
              <w:rPr>
                <w:rFonts w:ascii="Times New Roman" w:eastAsia="標楷體" w:hAnsi="Times New Roman" w:cs="Times New Roman"/>
              </w:rPr>
              <w:t>彿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一身</w:t>
            </w:r>
            <w:r w:rsidRPr="00FF4E2C">
              <w:rPr>
                <w:rFonts w:ascii="Times New Roman" w:eastAsia="標楷體" w:hAnsi="Times New Roman" w:cs="Times New Roman"/>
              </w:rPr>
              <w:t>傲骨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，全無</w:t>
            </w:r>
            <w:r w:rsidRPr="00FF4E2C">
              <w:rPr>
                <w:rFonts w:ascii="Times New Roman" w:eastAsia="標楷體" w:hAnsi="Times New Roman" w:cs="Times New Roman"/>
              </w:rPr>
              <w:t>媚態。</w:t>
            </w:r>
          </w:p>
          <w:p w14:paraId="0F51EE30" w14:textId="77777777" w:rsidR="00081C97" w:rsidRPr="00FF4E2C" w:rsidRDefault="00081C97" w:rsidP="00081C97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淺析</w:t>
            </w:r>
          </w:p>
          <w:p w14:paraId="552B7284" w14:textId="45A89C12" w:rsidR="00081C97" w:rsidRPr="00FF4E2C" w:rsidRDefault="00081C97" w:rsidP="00081C97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以托</w:t>
            </w:r>
            <w:r w:rsidRPr="00FF4E2C">
              <w:rPr>
                <w:rFonts w:ascii="Times New Roman" w:eastAsia="標楷體" w:hAnsi="Times New Roman" w:cs="Times New Roman"/>
              </w:rPr>
              <w:t>物言志的手法，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用</w:t>
            </w:r>
            <w:r w:rsidRPr="00FF4E2C">
              <w:rPr>
                <w:rFonts w:ascii="Times New Roman" w:eastAsia="標楷體" w:hAnsi="Times New Roman" w:cs="Times New Roman"/>
              </w:rPr>
              <w:t>兩</w:t>
            </w:r>
            <w:r w:rsidRPr="00C70146">
              <w:rPr>
                <w:rFonts w:ascii="Times New Roman" w:eastAsia="標楷體" w:hAnsi="Times New Roman" w:cs="Times New Roman"/>
              </w:rPr>
              <w:t>種植物</w:t>
            </w:r>
            <w:r w:rsidRPr="00C70146">
              <w:rPr>
                <w:rFonts w:ascii="Times New Roman" w:eastAsia="標楷體" w:hAnsi="Times New Roman" w:cs="Times New Roman" w:hint="eastAsia"/>
                <w:spacing w:val="-20"/>
                <w:lang w:eastAsia="zh-HK"/>
              </w:rPr>
              <w:t>——</w:t>
            </w:r>
            <w:r w:rsidRPr="00C70146">
              <w:rPr>
                <w:rFonts w:ascii="Times New Roman" w:eastAsia="標楷體" w:hAnsi="Times New Roman" w:cs="Times New Roman"/>
              </w:rPr>
              <w:t>竹和梅，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點出為人的</w:t>
            </w:r>
            <w:r w:rsidRPr="00C70146">
              <w:rPr>
                <w:rFonts w:ascii="Times New Roman" w:eastAsia="標楷體" w:hAnsi="Times New Roman" w:cs="Times New Roman"/>
              </w:rPr>
              <w:t>兩種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可貴品</w:t>
            </w:r>
            <w:r w:rsidRPr="00C70146">
              <w:rPr>
                <w:rFonts w:ascii="Times New Roman" w:eastAsia="標楷體" w:hAnsi="Times New Roman" w:cs="Times New Roman"/>
              </w:rPr>
              <w:t>格。上聯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借</w:t>
            </w:r>
            <w:r w:rsidRPr="00C70146">
              <w:rPr>
                <w:rFonts w:ascii="Times New Roman" w:eastAsia="標楷體" w:hAnsi="Times New Roman" w:cs="Times New Roman"/>
              </w:rPr>
              <w:t>竹子的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兩項</w:t>
            </w:r>
            <w:r w:rsidRPr="00C70146">
              <w:rPr>
                <w:rFonts w:ascii="Times New Roman" w:eastAsia="標楷體" w:hAnsi="Times New Roman" w:cs="Times New Roman"/>
              </w:rPr>
              <w:t>特性來象徵虛心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和</w:t>
            </w:r>
            <w:r w:rsidRPr="00C70146">
              <w:rPr>
                <w:rFonts w:ascii="Times New Roman" w:eastAsia="標楷體" w:hAnsi="Times New Roman" w:cs="Times New Roman"/>
              </w:rPr>
              <w:t>謙遜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的態</w:t>
            </w:r>
            <w:r w:rsidRPr="00C70146">
              <w:rPr>
                <w:rFonts w:ascii="Times New Roman" w:eastAsia="標楷體" w:hAnsi="Times New Roman" w:cs="Times New Roman"/>
              </w:rPr>
              <w:t>度。竹子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是</w:t>
            </w:r>
            <w:r w:rsidRPr="00C70146">
              <w:rPr>
                <w:rFonts w:ascii="Times New Roman" w:eastAsia="標楷體" w:hAnsi="Times New Roman" w:cs="Times New Roman"/>
              </w:rPr>
              <w:t>空心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的</w:t>
            </w:r>
            <w:r w:rsidRPr="00C70146">
              <w:rPr>
                <w:rFonts w:ascii="Times New Roman" w:eastAsia="標楷體" w:hAnsi="Times New Roman" w:cs="Times New Roman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好</w:t>
            </w:r>
            <w:r w:rsidRPr="00C70146">
              <w:rPr>
                <w:rFonts w:ascii="Times New Roman" w:eastAsia="標楷體" w:hAnsi="Times New Roman" w:cs="Times New Roman"/>
              </w:rPr>
              <w:t>像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懂</w:t>
            </w:r>
            <w:r w:rsidRPr="00C70146">
              <w:rPr>
                <w:rFonts w:ascii="Times New Roman" w:eastAsia="標楷體" w:hAnsi="Times New Roman" w:cs="Times New Roman"/>
              </w:rPr>
              <w:t>得虛心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向人請教般</w:t>
            </w:r>
            <w:r w:rsidRPr="00C70146">
              <w:rPr>
                <w:rFonts w:ascii="Times New Roman" w:eastAsia="標楷體" w:hAnsi="Times New Roman" w:cs="Times New Roman"/>
              </w:rPr>
              <w:t>，而竹葉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多</w:t>
            </w:r>
            <w:r w:rsidRPr="00C70146">
              <w:rPr>
                <w:rFonts w:ascii="Times New Roman" w:eastAsia="標楷體" w:hAnsi="Times New Roman" w:cs="Times New Roman"/>
              </w:rPr>
              <w:t>向下垂，像是在低頭，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更進</w:t>
            </w:r>
            <w:r w:rsidRPr="00C70146">
              <w:rPr>
                <w:rFonts w:ascii="Times New Roman" w:eastAsia="標楷體" w:hAnsi="Times New Roman" w:cs="Times New Roman"/>
              </w:rPr>
              <w:t>一步</w:t>
            </w:r>
            <w:r w:rsidRPr="00C70146">
              <w:rPr>
                <w:rFonts w:ascii="Times New Roman" w:eastAsia="標楷體" w:hAnsi="Times New Roman" w:cs="Times New Roman" w:hint="eastAsia"/>
                <w:lang w:eastAsia="zh-HK"/>
              </w:rPr>
              <w:t>突顯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它「</w:t>
            </w:r>
            <w:r w:rsidRPr="00C70146">
              <w:rPr>
                <w:rFonts w:ascii="Times New Roman" w:eastAsia="標楷體" w:hAnsi="Times New Roman" w:cs="Times New Roman"/>
              </w:rPr>
              <w:t>謙</w:t>
            </w:r>
            <w:r w:rsidRPr="00FF4E2C">
              <w:rPr>
                <w:rFonts w:ascii="Times New Roman" w:eastAsia="標楷體" w:hAnsi="Times New Roman" w:cs="Times New Roman"/>
              </w:rPr>
              <w:t>遜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形</w:t>
            </w:r>
            <w:r w:rsidRPr="00FF4E2C">
              <w:rPr>
                <w:rFonts w:ascii="Times New Roman" w:eastAsia="標楷體" w:hAnsi="Times New Roman" w:cs="Times New Roman"/>
              </w:rPr>
              <w:t>象。白居易曾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說</w:t>
            </w:r>
            <w:r w:rsidRPr="00FF4E2C">
              <w:rPr>
                <w:rFonts w:ascii="Times New Roman" w:eastAsia="標楷體" w:hAnsi="Times New Roman" w:cs="Times New Roman"/>
              </w:rPr>
              <w:t>：「</w:t>
            </w:r>
            <w:proofErr w:type="gramStart"/>
            <w:r w:rsidRPr="00FF4E2C">
              <w:rPr>
                <w:rFonts w:ascii="Times New Roman" w:eastAsia="標楷體" w:hAnsi="Times New Roman" w:cs="Times New Roman"/>
              </w:rPr>
              <w:t>竹解心</w:t>
            </w:r>
            <w:r w:rsidR="002A36CC" w:rsidRPr="00FF4E2C">
              <w:rPr>
                <w:rFonts w:ascii="Times New Roman" w:eastAsia="標楷體" w:hAnsi="Times New Roman" w:cs="Times New Roman"/>
              </w:rPr>
              <w:t>虛</w:t>
            </w:r>
            <w:proofErr w:type="gramEnd"/>
            <w:r w:rsidRPr="00FF4E2C">
              <w:rPr>
                <w:rFonts w:ascii="Times New Roman" w:eastAsia="標楷體" w:hAnsi="Times New Roman" w:cs="Times New Roman"/>
              </w:rPr>
              <w:t>即我師。」</w:t>
            </w:r>
            <w:r w:rsidRPr="00FF4E2C">
              <w:rPr>
                <w:rFonts w:ascii="Times New Roman" w:eastAsia="標楷體" w:hAnsi="Times New Roman" w:cs="Times New Roman"/>
              </w:rPr>
              <w:t>(</w:t>
            </w:r>
            <w:r w:rsidRPr="00FF4E2C">
              <w:rPr>
                <w:rFonts w:ascii="Times New Roman" w:eastAsia="標楷體" w:hAnsi="Times New Roman" w:cs="Times New Roman"/>
              </w:rPr>
              <w:t>《池上竹下作》</w:t>
            </w:r>
            <w:r w:rsidRPr="00FF4E2C">
              <w:rPr>
                <w:rFonts w:ascii="Times New Roman" w:eastAsia="標楷體" w:hAnsi="Times New Roman" w:cs="Times New Roman"/>
              </w:rPr>
              <w:t>)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，而</w:t>
            </w:r>
            <w:r w:rsidRPr="00FF4E2C">
              <w:rPr>
                <w:rFonts w:ascii="Times New Roman" w:eastAsia="標楷體" w:hAnsi="Times New Roman" w:cs="Times New Roman"/>
              </w:rPr>
              <w:t>《尚書》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則有</w:t>
            </w:r>
            <w:proofErr w:type="gramStart"/>
            <w:r w:rsidRPr="00FF4E2C">
              <w:rPr>
                <w:rFonts w:ascii="Times New Roman" w:eastAsia="標楷體" w:hAnsi="Times New Roman" w:cs="Times New Roman"/>
              </w:rPr>
              <w:t>云</w:t>
            </w:r>
            <w:proofErr w:type="gramEnd"/>
            <w:r w:rsidRPr="00FF4E2C">
              <w:rPr>
                <w:rFonts w:ascii="Times New Roman" w:eastAsia="標楷體" w:hAnsi="Times New Roman" w:cs="Times New Roman"/>
              </w:rPr>
              <w:t>：「滿招損，謙受益」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</w:rPr>
              <w:t>謙遜是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一項中華傳</w:t>
            </w:r>
            <w:r w:rsidRPr="00FF4E2C">
              <w:rPr>
                <w:rFonts w:ascii="Times New Roman" w:eastAsia="標楷體" w:hAnsi="Times New Roman" w:cs="Times New Roman"/>
              </w:rPr>
              <w:t>統美德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</w:rPr>
              <w:t>下聯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借</w:t>
            </w:r>
            <w:r w:rsidRPr="00FF4E2C">
              <w:rPr>
                <w:rFonts w:ascii="Times New Roman" w:eastAsia="標楷體" w:hAnsi="Times New Roman" w:cs="Times New Roman"/>
              </w:rPr>
              <w:t>梅花的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兩項</w:t>
            </w:r>
            <w:r w:rsidRPr="00FF4E2C">
              <w:rPr>
                <w:rFonts w:ascii="Times New Roman" w:eastAsia="標楷體" w:hAnsi="Times New Roman" w:cs="Times New Roman"/>
              </w:rPr>
              <w:t>特性來象徵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堅</w:t>
            </w:r>
            <w:r w:rsidRPr="00FF4E2C">
              <w:rPr>
                <w:rFonts w:ascii="Times New Roman" w:eastAsia="標楷體" w:hAnsi="Times New Roman" w:cs="Times New Roman"/>
              </w:rPr>
              <w:t>剛和自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重的品</w:t>
            </w:r>
            <w:r w:rsidRPr="00FF4E2C">
              <w:rPr>
                <w:rFonts w:ascii="Times New Roman" w:eastAsia="標楷體" w:hAnsi="Times New Roman" w:cs="Times New Roman"/>
              </w:rPr>
              <w:t>德。梅花在</w:t>
            </w:r>
            <w:proofErr w:type="gramStart"/>
            <w:r w:rsidRPr="00FF4E2C">
              <w:rPr>
                <w:rFonts w:ascii="Times New Roman" w:eastAsia="標楷體" w:hAnsi="Times New Roman" w:cs="Times New Roman"/>
              </w:rPr>
              <w:t>嚴冬中獨放</w:t>
            </w:r>
            <w:proofErr w:type="gramEnd"/>
            <w:r w:rsidRPr="00FF4E2C">
              <w:rPr>
                <w:rFonts w:ascii="Times New Roman" w:eastAsia="標楷體" w:hAnsi="Times New Roman" w:cs="Times New Roman"/>
              </w:rPr>
              <w:t>，顯示出堅毅不屈的傲骨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作者更</w:t>
            </w:r>
            <w:r w:rsidRPr="00FF4E2C">
              <w:rPr>
                <w:rFonts w:ascii="Times New Roman" w:eastAsia="標楷體" w:hAnsi="Times New Roman" w:cs="Times New Roman"/>
              </w:rPr>
              <w:t>注意到梅花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既</w:t>
            </w:r>
            <w:r w:rsidRPr="00FF4E2C">
              <w:rPr>
                <w:rFonts w:ascii="Times New Roman" w:eastAsia="標楷體" w:hAnsi="Times New Roman" w:cs="Times New Roman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冷</w:t>
            </w:r>
            <w:r w:rsidRPr="00FF4E2C">
              <w:rPr>
                <w:rFonts w:ascii="Times New Roman" w:eastAsia="標楷體" w:hAnsi="Times New Roman" w:cs="Times New Roman"/>
              </w:rPr>
              <w:t>傲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英</w:t>
            </w:r>
            <w:r w:rsidRPr="00FF4E2C">
              <w:rPr>
                <w:rFonts w:ascii="Times New Roman" w:eastAsia="標楷體" w:hAnsi="Times New Roman" w:cs="Times New Roman"/>
              </w:rPr>
              <w:t>姿，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且</w:t>
            </w:r>
            <w:r w:rsidRPr="00FF4E2C">
              <w:rPr>
                <w:rFonts w:ascii="Times New Roman" w:eastAsia="標楷體" w:hAnsi="Times New Roman" w:cs="Times New Roman"/>
              </w:rPr>
              <w:t>無仰面媚態，正是一種不</w:t>
            </w:r>
            <w:bookmarkStart w:id="0" w:name="_GoBack"/>
            <w:r w:rsidR="002A36CC" w:rsidRPr="002A36CC">
              <w:rPr>
                <w:rFonts w:ascii="Times New Roman" w:eastAsia="標楷體" w:hAnsi="Times New Roman" w:cs="Times New Roman" w:hint="eastAsia"/>
              </w:rPr>
              <w:t>阿諛逢迎</w:t>
            </w:r>
            <w:bookmarkEnd w:id="0"/>
            <w:r w:rsidRPr="00FF4E2C">
              <w:rPr>
                <w:rFonts w:ascii="Times New Roman" w:eastAsia="標楷體" w:hAnsi="Times New Roman" w:cs="Times New Roman"/>
              </w:rPr>
              <w:t>、自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重</w:t>
            </w:r>
            <w:r w:rsidRPr="00FF4E2C">
              <w:rPr>
                <w:rFonts w:ascii="Times New Roman" w:eastAsia="標楷體" w:hAnsi="Times New Roman" w:cs="Times New Roman"/>
              </w:rPr>
              <w:t>自強的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品</w:t>
            </w:r>
            <w:r w:rsidRPr="00FF4E2C">
              <w:rPr>
                <w:rFonts w:ascii="Times New Roman" w:eastAsia="標楷體" w:hAnsi="Times New Roman" w:cs="Times New Roman"/>
              </w:rPr>
              <w:t>德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表現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7ED50BF0" w14:textId="77777777" w:rsidR="00081C97" w:rsidRPr="00FF4E2C" w:rsidRDefault="00081C97" w:rsidP="00081C97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121212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此聯分寫竹、梅，但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二</w:t>
            </w:r>
            <w:r w:rsidRPr="00FF4E2C">
              <w:rPr>
                <w:rFonts w:ascii="Times New Roman" w:eastAsia="標楷體" w:hAnsi="Times New Roman" w:cs="Times New Roman"/>
              </w:rPr>
              <w:t>者的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品</w:t>
            </w:r>
            <w:r w:rsidRPr="00FF4E2C">
              <w:rPr>
                <w:rFonts w:ascii="Times New Roman" w:eastAsia="標楷體" w:hAnsi="Times New Roman" w:cs="Times New Roman"/>
              </w:rPr>
              <w:t>格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特質</w:t>
            </w:r>
            <w:r w:rsidRPr="00FF4E2C">
              <w:rPr>
                <w:rFonts w:ascii="Times New Roman" w:eastAsia="標楷體" w:hAnsi="Times New Roman" w:cs="Times New Roman"/>
              </w:rPr>
              <w:t>並非對立，而是互補。虛心能使人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勇</w:t>
            </w:r>
            <w:r w:rsidRPr="00FF4E2C">
              <w:rPr>
                <w:rFonts w:ascii="Times New Roman" w:eastAsia="標楷體" w:hAnsi="Times New Roman" w:cs="Times New Roman"/>
              </w:rPr>
              <w:t>於學習，謙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厚辭讓</w:t>
            </w:r>
            <w:r w:rsidRPr="00FF4E2C">
              <w:rPr>
                <w:rFonts w:ascii="Times New Roman" w:eastAsia="標楷體" w:hAnsi="Times New Roman" w:cs="Times New Roman"/>
              </w:rPr>
              <w:t>；傲骨則讓人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自愛自重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這</w:t>
            </w:r>
            <w:r w:rsidRPr="00FF4E2C">
              <w:rPr>
                <w:rFonts w:ascii="Times New Roman" w:eastAsia="標楷體" w:hAnsi="Times New Roman" w:cs="Times New Roman"/>
              </w:rPr>
              <w:t>兩種品德，正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</w:rPr>
              <w:t>傳統文化對君子德操的期望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，作者</w:t>
            </w:r>
            <w:r w:rsidRPr="00FF4E2C">
              <w:rPr>
                <w:rFonts w:ascii="Times New Roman" w:eastAsia="標楷體" w:hAnsi="Times New Roman" w:cs="Times New Roman"/>
              </w:rPr>
              <w:t>鄭燮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借</w:t>
            </w:r>
            <w:r w:rsidRPr="00FF4E2C">
              <w:rPr>
                <w:rFonts w:ascii="Times New Roman" w:eastAsia="標楷體" w:hAnsi="Times New Roman" w:cs="Times New Roman"/>
              </w:rPr>
              <w:t>竹和梅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作</w:t>
            </w:r>
            <w:r w:rsidRPr="00FF4E2C">
              <w:rPr>
                <w:rFonts w:ascii="Times New Roman" w:eastAsia="標楷體" w:hAnsi="Times New Roman" w:cs="Times New Roman"/>
              </w:rPr>
              <w:t>比喻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，更以</w:t>
            </w:r>
            <w:r w:rsidRPr="00FF4E2C">
              <w:rPr>
                <w:rFonts w:ascii="Times New Roman" w:eastAsia="標楷體" w:hAnsi="Times New Roman" w:cs="Times New Roman"/>
              </w:rPr>
              <w:t>此聯自抒己懷，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也藉此</w:t>
            </w:r>
            <w:r w:rsidRPr="00FF4E2C">
              <w:rPr>
                <w:rFonts w:ascii="Times New Roman" w:eastAsia="標楷體" w:hAnsi="Times New Roman" w:cs="Times New Roman"/>
              </w:rPr>
              <w:t>針砭趨炎附勢之徒。</w:t>
            </w:r>
          </w:p>
        </w:tc>
      </w:tr>
    </w:tbl>
    <w:p w14:paraId="0AB26E15" w14:textId="6FDF0F31" w:rsidR="00BC4E6F" w:rsidRPr="00FF4E2C" w:rsidRDefault="00BC4E6F" w:rsidP="00AC77CC">
      <w:pPr>
        <w:spacing w:beforeLines="150" w:before="540"/>
        <w:jc w:val="both"/>
        <w:rPr>
          <w:rFonts w:ascii="Times New Roman" w:eastAsia="標楷體" w:hAnsi="Times New Roman" w:cs="Times New Roman"/>
          <w:szCs w:val="24"/>
          <w:shd w:val="clear" w:color="auto" w:fill="FFFFFF"/>
        </w:rPr>
      </w:pPr>
    </w:p>
    <w:p w14:paraId="0335FC61" w14:textId="2AAB0E83" w:rsidR="00AD0C2A" w:rsidRDefault="00AD0C2A" w:rsidP="00AD0C2A">
      <w:pPr>
        <w:rPr>
          <w:rFonts w:ascii="Times New Roman" w:eastAsia="標楷體" w:hAnsi="Times New Roman" w:cs="Times New Roman"/>
        </w:rPr>
      </w:pPr>
    </w:p>
    <w:p w14:paraId="7D5FAD4D" w14:textId="77777777" w:rsidR="0085180D" w:rsidRPr="00FF4E2C" w:rsidRDefault="0085180D" w:rsidP="00AD0C2A">
      <w:pPr>
        <w:rPr>
          <w:rFonts w:ascii="Times New Roman" w:eastAsia="標楷體" w:hAnsi="Times New Roman" w:cs="Times New Roman"/>
        </w:rPr>
      </w:pPr>
    </w:p>
    <w:p w14:paraId="616E9798" w14:textId="2840D586" w:rsidR="001B3F1F" w:rsidRPr="00FF4E2C" w:rsidRDefault="007424F4" w:rsidP="00AD0C2A">
      <w:pPr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  <w:noProof/>
          <w:szCs w:val="24"/>
          <w:shd w:val="clear" w:color="auto" w:fill="FFFFFF"/>
        </w:rPr>
        <w:drawing>
          <wp:anchor distT="0" distB="0" distL="114300" distR="114300" simplePos="0" relativeHeight="251676672" behindDoc="1" locked="0" layoutInCell="1" allowOverlap="1" wp14:anchorId="015D4C45" wp14:editId="3DA91D80">
            <wp:simplePos x="0" y="0"/>
            <wp:positionH relativeFrom="column">
              <wp:posOffset>1203671</wp:posOffset>
            </wp:positionH>
            <wp:positionV relativeFrom="paragraph">
              <wp:posOffset>-358631</wp:posOffset>
            </wp:positionV>
            <wp:extent cx="676910" cy="935355"/>
            <wp:effectExtent l="0" t="0" r="889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87"/>
                    <a:stretch/>
                  </pic:blipFill>
                  <pic:spPr bwMode="auto">
                    <a:xfrm>
                      <a:off x="0" y="0"/>
                      <a:ext cx="676910" cy="93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34C"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3985A" wp14:editId="1DF913DC">
                <wp:simplePos x="0" y="0"/>
                <wp:positionH relativeFrom="margin">
                  <wp:posOffset>36195</wp:posOffset>
                </wp:positionH>
                <wp:positionV relativeFrom="paragraph">
                  <wp:posOffset>-120015</wp:posOffset>
                </wp:positionV>
                <wp:extent cx="1026364" cy="508683"/>
                <wp:effectExtent l="76200" t="95250" r="97790" b="158115"/>
                <wp:wrapNone/>
                <wp:docPr id="3" name="按鈕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64" cy="508683"/>
                        </a:xfrm>
                        <a:prstGeom prst="bevel">
                          <a:avLst>
                            <a:gd name="adj" fmla="val 9553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92D050"/>
                          </a:solidFill>
                        </a:ln>
                        <a:effectLst>
                          <a:glow rad="63500">
                            <a:srgbClr val="B3E33B">
                              <a:alpha val="40000"/>
                            </a:srgbClr>
                          </a:glow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  <a:reflection blurRad="6350" endPos="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soft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3E8901" w14:textId="6AD10D0B" w:rsidR="00774D0B" w:rsidRPr="0083778E" w:rsidRDefault="00774D0B" w:rsidP="0083778E">
                            <w:pPr>
                              <w:jc w:val="center"/>
                              <w:rPr>
                                <w:color w:val="385623" w:themeColor="accent6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</w:pPr>
                            <w:r w:rsidRPr="0083778E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385623" w:themeColor="accent6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  <w:t>妙趣類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3985A" id="按鈕形 3" o:spid="_x0000_s1027" type="#_x0000_t84" style="position:absolute;margin-left:2.85pt;margin-top:-9.45pt;width:80.8pt;height:40.0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" adj="2063" fillcolor="#a8d08d [1945]" strokecolor="#92d050" strokeweight="1pt">
                <v:shadow on="t" color="black" opacity="28270f" offset="0,4pt"/>
                <v:textbox>
                  <w:txbxContent>
                    <w:p w14:paraId="3D3E8901" w14:textId="6AD10D0B" w:rsidR="00774D0B" w:rsidRPr="0083778E" w:rsidRDefault="00774D0B" w:rsidP="0083778E">
                      <w:pPr>
                        <w:jc w:val="center"/>
                        <w:rPr>
                          <w:color w:val="385623" w:themeColor="accent6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</w:pPr>
                      <w:r w:rsidRPr="0083778E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385623" w:themeColor="accent6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  <w:t>妙趣類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4E2C">
        <w:rPr>
          <w:rFonts w:ascii="Times New Roman" w:eastAsia="標楷體" w:hAnsi="Times New Roman" w:cs="Times New Roman"/>
          <w:noProof/>
          <w:szCs w:val="24"/>
          <w:shd w:val="clear" w:color="auto" w:fill="FFFFFF"/>
        </w:rPr>
        <w:t xml:space="preserve"> </w:t>
      </w:r>
    </w:p>
    <w:p w14:paraId="0C367D4E" w14:textId="77777777" w:rsidR="0067234C" w:rsidRPr="00FF4E2C" w:rsidRDefault="0067234C" w:rsidP="00AD0C2A">
      <w:pPr>
        <w:rPr>
          <w:rFonts w:ascii="Times New Roman" w:eastAsia="標楷體" w:hAnsi="Times New Roman" w:cs="Times New Roman"/>
        </w:rPr>
      </w:pPr>
    </w:p>
    <w:p w14:paraId="2C7F099C" w14:textId="12108184" w:rsidR="001B3F1F" w:rsidRPr="00FF4E2C" w:rsidRDefault="001B3F1F" w:rsidP="00B57C5C">
      <w:pPr>
        <w:spacing w:line="300" w:lineRule="exact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3778E" w:rsidRPr="00FF4E2C" w14:paraId="442A6B8C" w14:textId="77777777" w:rsidTr="0083778E">
        <w:tc>
          <w:tcPr>
            <w:tcW w:w="10196" w:type="dxa"/>
            <w:shd w:val="clear" w:color="auto" w:fill="E2EFD9" w:themeFill="accent6" w:themeFillTint="33"/>
          </w:tcPr>
          <w:p w14:paraId="6BDDE935" w14:textId="77777777" w:rsidR="001B3F1F" w:rsidRPr="00FF4E2C" w:rsidRDefault="001F5EDB" w:rsidP="00197E5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此木為柴山山出；</w:t>
            </w:r>
          </w:p>
          <w:p w14:paraId="46ABB423" w14:textId="2FB66CF8" w:rsidR="0083778E" w:rsidRPr="00FF4E2C" w:rsidRDefault="001F5EDB" w:rsidP="00197E5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因火成烟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夕夕多。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    (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撰聯者不詳</w:t>
            </w:r>
            <w:r w:rsidR="002E2C64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83778E" w:rsidRPr="00FF4E2C" w14:paraId="47852618" w14:textId="77777777" w:rsidTr="00197E57">
        <w:tc>
          <w:tcPr>
            <w:tcW w:w="10196" w:type="dxa"/>
          </w:tcPr>
          <w:p w14:paraId="41833F4F" w14:textId="25EFCBE7" w:rsidR="001F5EDB" w:rsidRPr="00FF4E2C" w:rsidRDefault="001F5EDB" w:rsidP="007424F4">
            <w:pPr>
              <w:spacing w:beforeLines="50" w:before="180" w:afterLines="10" w:after="36"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63209E2D" w14:textId="5125D49F" w:rsidR="001F5EDB" w:rsidRPr="00FF4E2C" w:rsidRDefault="001F5EDB" w:rsidP="001803F2">
            <w:pPr>
              <w:pStyle w:val="a3"/>
              <w:widowControl/>
              <w:numPr>
                <w:ilvl w:val="0"/>
                <w:numId w:val="4"/>
              </w:numPr>
              <w:spacing w:line="36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：同「</w:t>
            </w:r>
            <w:hyperlink r:id="rId14" w:history="1">
              <w:r w:rsidRPr="00FF4E2C">
                <w:rPr>
                  <w:rFonts w:ascii="Times New Roman" w:eastAsia="標楷體" w:hAnsi="Times New Roman" w:cs="Times New Roman"/>
                  <w:szCs w:val="24"/>
                  <w:lang w:eastAsia="zh-HK"/>
                </w:rPr>
                <w:t>煙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」。</w:t>
            </w:r>
            <w:r w:rsidR="001803F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許慎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《説文</w:t>
            </w:r>
            <w:r w:rsidR="001803F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解字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》：「煙，火氣也。烟，或从因。」</w:t>
            </w:r>
          </w:p>
          <w:p w14:paraId="543AE2F0" w14:textId="7238CFE0" w:rsidR="001F5EDB" w:rsidRPr="00FF4E2C" w:rsidRDefault="007424F4" w:rsidP="007424F4">
            <w:pPr>
              <w:spacing w:beforeLines="50" w:before="180" w:afterLines="10" w:after="36" w:line="36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4389976" w14:textId="551904EE" w:rsidR="001F5EDB" w:rsidRPr="00FF4E2C" w:rsidRDefault="001F5EDB" w:rsidP="00E55243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料可當作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燒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，每座山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也有所出。家家戶戶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因為生火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燒柴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炊烟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每天傍晚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到。</w:t>
            </w:r>
          </w:p>
          <w:p w14:paraId="3ED98575" w14:textId="77777777" w:rsidR="007424F4" w:rsidRPr="00FF4E2C" w:rsidRDefault="007424F4" w:rsidP="007424F4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32DC4090" w14:textId="6DF89D12" w:rsidR="001F5EDB" w:rsidRPr="00FF4E2C" w:rsidRDefault="001F5EDB" w:rsidP="007424F4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此聯乃析字聯，又叫拆字聯，根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漢字字形結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可以拆開和組合的特點，從而巧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地構成對聯。上聯的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「此木」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二字組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合為「柴」，「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山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山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proofErr w:type="gramStart"/>
            <w:r w:rsidR="00A420C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疊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加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為「出」；下聯中「因火」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合拼成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「烟」，「夕夕」相加為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全聯把四個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合體字分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別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拆成兩個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獨立成字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的部件，並巧妙地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組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合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成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聯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。此聯充分發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揮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了漢字的結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特點，包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括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上下結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「柴」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字，還有左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右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烟」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字。上聯句末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山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山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和下聯句末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夕夕多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更是上下結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同字</w:t>
            </w:r>
            <w:r w:rsidR="00A420C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疊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，字字相對。</w:t>
            </w:r>
          </w:p>
          <w:p w14:paraId="0AD925A0" w14:textId="04B3524C" w:rsidR="0083778E" w:rsidRPr="00FF4E2C" w:rsidRDefault="001F5EDB" w:rsidP="00E55243">
            <w:pPr>
              <w:spacing w:beforeLines="10" w:before="36" w:afterLines="10" w:after="36" w:line="360" w:lineRule="exact"/>
              <w:ind w:firstLine="425"/>
              <w:jc w:val="both"/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析字聯精妙之處在於析字的同時，意思要合情合理。此聯先點出這種木料可以拿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燒，每座山上也可取得，十分普通。由木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生火，從而指出每逢傍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時分，各家各戶生火做飯，裊裊炊烟縈繞於村莊暮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之中，流露出簡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意趣。上、下聯的意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思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連貫，如流水直下，這種對聯方式稱為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流水對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，又叫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串對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。此聯的拆字方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和意思表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，均自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流暢，堪稱妙品。</w:t>
            </w:r>
          </w:p>
        </w:tc>
      </w:tr>
    </w:tbl>
    <w:p w14:paraId="5EDCB2A2" w14:textId="77777777" w:rsidR="007F1C91" w:rsidRPr="00FF4E2C" w:rsidRDefault="007F1C91" w:rsidP="00AF1ED8">
      <w:pPr>
        <w:spacing w:beforeLines="50" w:before="180" w:line="440" w:lineRule="exact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F5EDB" w:rsidRPr="00FF4E2C" w14:paraId="7C3AAADF" w14:textId="77777777" w:rsidTr="00197E57">
        <w:tc>
          <w:tcPr>
            <w:tcW w:w="10196" w:type="dxa"/>
            <w:shd w:val="clear" w:color="auto" w:fill="E2EFD9" w:themeFill="accent6" w:themeFillTint="33"/>
          </w:tcPr>
          <w:p w14:paraId="03A90385" w14:textId="77777777" w:rsidR="001F5EDB" w:rsidRPr="00FF4E2C" w:rsidRDefault="001F5EDB" w:rsidP="001F5EDB">
            <w:pPr>
              <w:spacing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凍雨洒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窗，東二點，西三點。</w:t>
            </w:r>
          </w:p>
          <w:p w14:paraId="3D6C3BB0" w14:textId="6415E102" w:rsidR="001F5EDB" w:rsidRPr="00FF4E2C" w:rsidRDefault="001F5EDB" w:rsidP="001F5ED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切瓜分客，橫七刀，豎八刀。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</w:t>
            </w:r>
            <w:r w:rsidR="001B3F1F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蔣燾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</w:p>
        </w:tc>
      </w:tr>
      <w:tr w:rsidR="001F5EDB" w:rsidRPr="00FF4E2C" w14:paraId="3B769E26" w14:textId="77777777" w:rsidTr="00197E57">
        <w:tc>
          <w:tcPr>
            <w:tcW w:w="10196" w:type="dxa"/>
          </w:tcPr>
          <w:p w14:paraId="303DF716" w14:textId="77777777" w:rsidR="00E55243" w:rsidRPr="00FF4E2C" w:rsidRDefault="00E55243" w:rsidP="007424F4">
            <w:pPr>
              <w:spacing w:beforeLines="50" w:before="180" w:afterLines="10" w:after="36" w:line="3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543CCB8D" w14:textId="662CC965" w:rsidR="00E55243" w:rsidRPr="00FF4E2C" w:rsidRDefault="00E55243" w:rsidP="005F4672">
            <w:pPr>
              <w:pStyle w:val="a3"/>
              <w:widowControl/>
              <w:numPr>
                <w:ilvl w:val="0"/>
                <w:numId w:val="5"/>
              </w:numPr>
              <w:spacing w:beforeLines="10" w:before="36" w:afterLines="10" w:after="36" w:line="36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洒：同「灑」。</w:t>
            </w:r>
            <w:r w:rsidR="001803F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許慎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《説文</w:t>
            </w:r>
            <w:r w:rsidR="005F4672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解字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》：「洒，滌水也。」。這</w:t>
            </w:r>
            <w:r w:rsidR="0024142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指使水分散落下。</w:t>
            </w:r>
          </w:p>
          <w:p w14:paraId="0DAA9136" w14:textId="7D09A5C9" w:rsidR="001F5EDB" w:rsidRPr="00FF4E2C" w:rsidRDefault="00E55243" w:rsidP="00E55243">
            <w:pPr>
              <w:pStyle w:val="a3"/>
              <w:widowControl/>
              <w:numPr>
                <w:ilvl w:val="0"/>
                <w:numId w:val="5"/>
              </w:numPr>
              <w:spacing w:beforeLines="10" w:before="36" w:afterLines="10" w:after="36" w:line="36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蔣燾：明代文學家，自小聰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過人，善於對聯。</w:t>
            </w:r>
          </w:p>
          <w:p w14:paraId="639184FB" w14:textId="13FF4604" w:rsidR="001F5EDB" w:rsidRPr="00FF4E2C" w:rsidRDefault="007424F4" w:rsidP="007424F4">
            <w:pPr>
              <w:spacing w:beforeLines="50" w:before="180" w:afterLines="10" w:after="36" w:line="36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280F59E8" w14:textId="4A70E1E4" w:rsidR="00E55243" w:rsidRPr="00FF4E2C" w:rsidRDefault="00E55243" w:rsidP="00E55243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窗外正下</w:t>
            </w:r>
            <w:r w:rsidR="008805D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雨，冷雨洒於窗前，東面洒兩點，西面洒三點。室內主人正切瓜招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客人，橫切了七刀，直切</w:t>
            </w:r>
            <w:r w:rsidR="00DB4E86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八刀，與客人分享。</w:t>
            </w:r>
          </w:p>
          <w:p w14:paraId="3D6C5871" w14:textId="77777777" w:rsidR="007424F4" w:rsidRPr="00FF4E2C" w:rsidRDefault="007424F4" w:rsidP="007424F4">
            <w:pPr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39FE9BAE" w14:textId="6B6637C8" w:rsidR="00E55243" w:rsidRPr="00FF4E2C" w:rsidRDefault="00E55243" w:rsidP="007424F4">
            <w:pPr>
              <w:autoSpaceDE w:val="0"/>
              <w:autoSpaceDN w:val="0"/>
              <w:adjustRightInd w:val="0"/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據說，有一天蔣燾家中來了客人。當時窗外正下</w:t>
            </w:r>
            <w:r w:rsidR="008805D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小雨，客人便以「凍雨洒窗，東二點，西三點。」窗外</w:t>
            </w:r>
            <w:r w:rsidR="0079364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境況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為上聯，出題考考蔣燾。剛巧家中正切瓜待客，蔣燾靈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機一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觸，便以「切瓜分客，橫七刀，豎八刀。」對出下聯，令客人大為讚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  <w:p w14:paraId="71DCD21A" w14:textId="77777777" w:rsidR="007424F4" w:rsidRPr="00FF4E2C" w:rsidRDefault="00E55243" w:rsidP="007F1C91">
            <w:pPr>
              <w:spacing w:beforeLines="10" w:before="36" w:afterLines="10" w:after="36" w:line="360" w:lineRule="exact"/>
              <w:ind w:firstLine="425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lastRenderedPageBreak/>
              <w:t>此聯為</w:t>
            </w:r>
            <w:r w:rsidR="007F1C9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析字聯。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上聯把第一個字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及第三個字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洒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分拆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可分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組成後兩句「東二點」和「西三點」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；下聯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把第一個字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及第三個字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分拆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便分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組成後兩句「橫七刀」</w:t>
            </w:r>
          </w:p>
          <w:p w14:paraId="4D045D28" w14:textId="69836C40" w:rsidR="001F5EDB" w:rsidRPr="00FF4E2C" w:rsidRDefault="00E55243" w:rsidP="007D7F8C">
            <w:pPr>
              <w:spacing w:beforeLines="10" w:before="36" w:afterLines="10" w:after="36" w:line="360" w:lineRule="exact"/>
              <w:jc w:val="both"/>
              <w:rPr>
                <w:rFonts w:ascii="Times New Roman" w:eastAsia="標楷體" w:hAnsi="Times New Roman" w:cs="Times New Roman"/>
                <w:color w:val="121212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和「豎八刀」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此聯充分表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漢字的結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特點，「橫」指「七」和「刀」字以左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組成「切」字；「豎」指「八」和「刀」字以上下結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組成「分」字。此聯妙用拆字方法入聯，既表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出蔣燾的才情與機智，又切合情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，饒富生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</w:tr>
    </w:tbl>
    <w:tbl>
      <w:tblPr>
        <w:tblStyle w:val="a8"/>
        <w:tblpPr w:leftFromText="180" w:rightFromText="180" w:vertAnchor="text" w:horzAnchor="margin" w:tblpY="55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728D9" w:rsidRPr="00FF4E2C" w14:paraId="540CD8C4" w14:textId="77777777" w:rsidTr="00097E8A">
        <w:tc>
          <w:tcPr>
            <w:tcW w:w="10196" w:type="dxa"/>
            <w:shd w:val="clear" w:color="auto" w:fill="E2EFD9" w:themeFill="accent6" w:themeFillTint="33"/>
          </w:tcPr>
          <w:p w14:paraId="789E36FD" w14:textId="77777777" w:rsidR="007728D9" w:rsidRPr="00FF4E2C" w:rsidRDefault="007728D9" w:rsidP="007424F4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lastRenderedPageBreak/>
              <w:t>無山得似巫山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秀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68B071DB" w14:textId="5DDB3038" w:rsidR="007728D9" w:rsidRPr="00FF4E2C" w:rsidRDefault="007728D9" w:rsidP="00D55FF0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何水能如河水清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(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出句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佛印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，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對句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朝雲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)                                                   </w:t>
            </w:r>
          </w:p>
        </w:tc>
      </w:tr>
      <w:tr w:rsidR="007728D9" w:rsidRPr="00FF4E2C" w14:paraId="66390CB9" w14:textId="77777777" w:rsidTr="00097E8A">
        <w:trPr>
          <w:trHeight w:val="7300"/>
        </w:trPr>
        <w:tc>
          <w:tcPr>
            <w:tcW w:w="10196" w:type="dxa"/>
          </w:tcPr>
          <w:p w14:paraId="0BE4BADC" w14:textId="77777777" w:rsidR="007728D9" w:rsidRPr="00FF4E2C" w:rsidRDefault="007728D9" w:rsidP="007D7F8C">
            <w:pPr>
              <w:spacing w:beforeLines="50" w:before="180" w:afterLines="10" w:after="36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60E153B9" w14:textId="73357612" w:rsidR="007728D9" w:rsidRPr="00FF4E2C" w:rsidRDefault="007728D9" w:rsidP="007424F4">
            <w:pPr>
              <w:pStyle w:val="a3"/>
              <w:widowControl/>
              <w:numPr>
                <w:ilvl w:val="0"/>
                <w:numId w:val="6"/>
              </w:numPr>
              <w:spacing w:line="400" w:lineRule="exact"/>
              <w:ind w:leftChars="0" w:left="964" w:hanging="48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巫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山：山名，位於重慶市巫山縣，橫貫湖北、重慶、湖南交界，有十二</w:t>
            </w:r>
            <w:r w:rsidR="003F770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，是中國有名的山脈。</w:t>
            </w:r>
          </w:p>
          <w:p w14:paraId="3F55DD30" w14:textId="01DDBEFF" w:rsidR="007728D9" w:rsidRPr="00FF4E2C" w:rsidRDefault="007728D9" w:rsidP="007424F4">
            <w:pPr>
              <w:pStyle w:val="a3"/>
              <w:widowControl/>
              <w:numPr>
                <w:ilvl w:val="0"/>
                <w:numId w:val="6"/>
              </w:numPr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佛印</w:t>
            </w:r>
            <w:r w:rsidR="00453F54" w:rsidRPr="00FF4E2C">
              <w:rPr>
                <w:rFonts w:ascii="Times New Roman" w:eastAsia="標楷體" w:hAnsi="Times New Roman" w:cs="Times New Roman"/>
              </w:rPr>
              <w:t>（公元</w:t>
            </w:r>
            <w:r w:rsidR="00011D21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1032</w:t>
            </w:r>
            <w:r w:rsidR="00453F54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011D21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1098</w:t>
            </w:r>
            <w:r w:rsidR="00453F54"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：</w:t>
            </w:r>
            <w:r w:rsidR="00011D21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北宋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僧人，蘇軾好友。</w:t>
            </w:r>
          </w:p>
          <w:p w14:paraId="5C135360" w14:textId="32F4EE04" w:rsidR="007728D9" w:rsidRPr="00FF4E2C" w:rsidRDefault="007728D9" w:rsidP="007424F4">
            <w:pPr>
              <w:pStyle w:val="a3"/>
              <w:widowControl/>
              <w:numPr>
                <w:ilvl w:val="0"/>
                <w:numId w:val="6"/>
              </w:numPr>
              <w:spacing w:line="40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朝雲：王朝雲</w:t>
            </w:r>
            <w:r w:rsidR="00453F54" w:rsidRPr="00FF4E2C">
              <w:rPr>
                <w:rFonts w:ascii="Times New Roman" w:eastAsia="標楷體" w:hAnsi="Times New Roman" w:cs="Times New Roman"/>
              </w:rPr>
              <w:t>（公元</w:t>
            </w:r>
            <w:r w:rsidR="00453F54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1063</w:t>
            </w:r>
            <w:r w:rsidR="00453F54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453F54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1096</w:t>
            </w:r>
            <w:r w:rsidR="00453F54"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，北宋文學家蘇軾的妾侍。蘇軾被貶謫居惠州時，跟隨蘇軾南下，</w:t>
            </w:r>
            <w:r w:rsidR="009F5EE3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病卒於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惠州。</w:t>
            </w:r>
          </w:p>
          <w:p w14:paraId="6C727B04" w14:textId="3A971145" w:rsidR="007728D9" w:rsidRPr="00FF4E2C" w:rsidRDefault="007D7F8C" w:rsidP="007D7F8C">
            <w:pPr>
              <w:spacing w:beforeLines="50" w:before="180" w:afterLines="10" w:after="36" w:line="40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EE62CEE" w14:textId="77777777" w:rsidR="007728D9" w:rsidRPr="00FF4E2C" w:rsidRDefault="007728D9" w:rsidP="007424F4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沒有任何山比巫山更秀麗，有甚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麼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水能及得上河水清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澈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呢？</w:t>
            </w:r>
          </w:p>
          <w:p w14:paraId="63331559" w14:textId="77777777" w:rsidR="007D7F8C" w:rsidRPr="00FF4E2C" w:rsidRDefault="007D7F8C" w:rsidP="007D7F8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5F5696A1" w14:textId="3D342314" w:rsidR="007728D9" w:rsidRPr="00FF4E2C" w:rsidRDefault="007728D9" w:rsidP="007D7F8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蘇軾與佛印是一對趣味相投的好朋友。據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有一天，蘇軾與佛印一同遊覽巫山，佛印被雲遮霧繞的山</w:t>
            </w:r>
            <w:r w:rsidR="003F770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吸引，吟出上聯。據傳蘇軾曾對出下聯「何葉能如荷葉圓」，因「無山」與「巫山」同音，「何葉」和「荷葉」同音，上、下聯均以兩個同音字成對。只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後來，蘇軾的侍妾朝雲（一說是蘇軾之弟蘇轍）對他的下聯略有微詞，並對下聯「何水能如河水清」，同樣是運用同音字「何」與「河」，但以「山」對「水」，更為工整。</w:t>
            </w:r>
          </w:p>
          <w:p w14:paraId="17DD752F" w14:textId="77777777" w:rsidR="007728D9" w:rsidRPr="00FF4E2C" w:rsidRDefault="007728D9" w:rsidP="007424F4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以同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音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字撰寫成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對聯的，另有一聯亦甚為人所稱奇：</w:t>
            </w:r>
          </w:p>
          <w:p w14:paraId="67ACAB6B" w14:textId="75AEAD6D" w:rsidR="005C4525" w:rsidRPr="00FF4E2C" w:rsidRDefault="007728D9" w:rsidP="00EF51D9">
            <w:pPr>
              <w:shd w:val="clear" w:color="auto" w:fill="FFFFFF"/>
              <w:spacing w:line="40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移椅倚桐同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玩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月</w:t>
            </w:r>
            <w:r w:rsidR="00330439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點燈登閣各攻書</w:t>
            </w:r>
            <w:r w:rsidR="00330439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</w:t>
            </w:r>
          </w:p>
        </w:tc>
      </w:tr>
    </w:tbl>
    <w:p w14:paraId="565721FE" w14:textId="64C334FA" w:rsidR="00B57C5C" w:rsidRPr="00FF4E2C" w:rsidRDefault="00B57C5C" w:rsidP="00D704FC">
      <w:pPr>
        <w:spacing w:line="360" w:lineRule="exact"/>
        <w:rPr>
          <w:rFonts w:ascii="Times New Roman" w:eastAsia="標楷體" w:hAnsi="Times New Roman" w:cs="Times New Roman"/>
        </w:rPr>
      </w:pPr>
    </w:p>
    <w:tbl>
      <w:tblPr>
        <w:tblStyle w:val="a8"/>
        <w:tblpPr w:leftFromText="180" w:rightFromText="180" w:tblpY="46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57C5C" w:rsidRPr="00FF4E2C" w14:paraId="3998C092" w14:textId="77777777" w:rsidTr="007D7F8C">
        <w:tc>
          <w:tcPr>
            <w:tcW w:w="10196" w:type="dxa"/>
            <w:shd w:val="clear" w:color="auto" w:fill="E2EFD9" w:themeFill="accent6" w:themeFillTint="33"/>
          </w:tcPr>
          <w:p w14:paraId="1862EB35" w14:textId="77777777" w:rsidR="007728D9" w:rsidRPr="00FF4E2C" w:rsidRDefault="00B57C5C" w:rsidP="007D7F8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lastRenderedPageBreak/>
              <w:t>蓮子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心中苦</w:t>
            </w:r>
            <w:r w:rsidR="007728D9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；</w:t>
            </w:r>
          </w:p>
          <w:p w14:paraId="4900AA79" w14:textId="0A4E0003" w:rsidR="00B57C5C" w:rsidRPr="00FF4E2C" w:rsidRDefault="00B57C5C" w:rsidP="007D7F8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梨兒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腹內酸</w:t>
            </w:r>
            <w:r w:rsidR="007728D9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</w:t>
            </w:r>
            <w:r w:rsidR="007728D9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金聖歎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vertAlign w:val="superscript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)                                                   </w:t>
            </w:r>
          </w:p>
        </w:tc>
      </w:tr>
      <w:tr w:rsidR="00B57C5C" w:rsidRPr="00FF4E2C" w14:paraId="48A5A693" w14:textId="77777777" w:rsidTr="007D7F8C">
        <w:tc>
          <w:tcPr>
            <w:tcW w:w="10196" w:type="dxa"/>
          </w:tcPr>
          <w:p w14:paraId="342067FF" w14:textId="77777777" w:rsidR="00B57C5C" w:rsidRPr="00FF4E2C" w:rsidRDefault="00B57C5C" w:rsidP="007D7F8C">
            <w:pPr>
              <w:spacing w:beforeLines="20" w:before="72" w:afterLines="10" w:after="36"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5A427C00" w14:textId="587EDA73" w:rsidR="00B57C5C" w:rsidRPr="00FF4E2C" w:rsidRDefault="00B57C5C" w:rsidP="007D7F8C">
            <w:pPr>
              <w:pStyle w:val="a3"/>
              <w:widowControl/>
              <w:numPr>
                <w:ilvl w:val="0"/>
                <w:numId w:val="7"/>
              </w:numPr>
              <w:spacing w:line="360" w:lineRule="exact"/>
              <w:ind w:leftChars="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蓮子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蓮果。「蓮」與「憐」諧音，聯中意指憐憫兒子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39BE816" w14:textId="5F25C670" w:rsidR="00B57C5C" w:rsidRPr="00FF4E2C" w:rsidRDefault="00B57C5C" w:rsidP="007D7F8C">
            <w:pPr>
              <w:pStyle w:val="a3"/>
              <w:widowControl/>
              <w:numPr>
                <w:ilvl w:val="0"/>
                <w:numId w:val="7"/>
              </w:numPr>
              <w:spacing w:line="360" w:lineRule="exact"/>
              <w:ind w:leftChars="0" w:left="964" w:hanging="48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梨兒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果實梨子。「梨」與「離」諧音，聯中意指離別兒子。</w:t>
            </w:r>
          </w:p>
          <w:p w14:paraId="7E738F31" w14:textId="24820F36" w:rsidR="00B57C5C" w:rsidRPr="00FF4E2C" w:rsidRDefault="00B57C5C" w:rsidP="007D7F8C">
            <w:pPr>
              <w:pStyle w:val="a3"/>
              <w:widowControl/>
              <w:numPr>
                <w:ilvl w:val="0"/>
                <w:numId w:val="7"/>
              </w:numPr>
              <w:spacing w:line="360" w:lineRule="exact"/>
              <w:ind w:leftChars="0" w:left="964" w:hanging="48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金聖歎</w:t>
            </w:r>
            <w:r w:rsidR="009F5EE3" w:rsidRPr="00FF4E2C">
              <w:rPr>
                <w:rFonts w:ascii="Times New Roman" w:eastAsia="標楷體" w:hAnsi="Times New Roman" w:cs="Times New Roman"/>
              </w:rPr>
              <w:t>（公元</w:t>
            </w:r>
            <w:r w:rsidR="009F5EE3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1608</w:t>
            </w:r>
            <w:r w:rsidR="009F5EE3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9F5EE3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1661</w:t>
            </w:r>
            <w:r w:rsidR="009F5EE3"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：清代文學家、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論家，愛作詩，亦喜評論典</w:t>
            </w:r>
            <w:r w:rsidR="0085180D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，對不同作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均有自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獨特的見解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1E952668" w14:textId="5BB23BA0" w:rsidR="00B57C5C" w:rsidRPr="00FF4E2C" w:rsidRDefault="007D7F8C" w:rsidP="007D7F8C">
            <w:pPr>
              <w:spacing w:beforeLines="40" w:before="144" w:afterLines="10" w:after="36" w:line="40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CE40958" w14:textId="77777777" w:rsidR="00B57C5C" w:rsidRPr="00FF4E2C" w:rsidRDefault="00B57C5C" w:rsidP="007D7F8C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行刑在即，對着兒子，無限憐憫，心中如蓮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子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的心一樣，苦不堪言；想到與兒子就此永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遠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離別，心中像梨兒的核一般，酸澀難忍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476CB79" w14:textId="77777777" w:rsidR="007D7F8C" w:rsidRPr="00FF4E2C" w:rsidRDefault="007D7F8C" w:rsidP="007D7F8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53476DFA" w14:textId="54F05F74" w:rsidR="00B57C5C" w:rsidRPr="00C70146" w:rsidRDefault="00B57C5C" w:rsidP="007D7F8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相傳此聯是金聖歎在臨死前所作。金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聖歎</w:t>
            </w:r>
            <w:r w:rsidR="00330439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被指倡亂抗稅，驚動先帝之靈而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處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以死刑，</w:t>
            </w:r>
            <w:r w:rsidR="00330439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行刑前看着兒子，悲痛萬分，在刑場即席寫</w:t>
            </w:r>
            <w:r w:rsidR="00AC471A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此聯，表達與兒子永別的不捨之情。</w:t>
            </w:r>
          </w:p>
          <w:p w14:paraId="7652F725" w14:textId="77777777" w:rsidR="00B57C5C" w:rsidRPr="00FF4E2C" w:rsidRDefault="00B57C5C" w:rsidP="007D7F8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此聯表面上只是說兩種食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物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的特性：蓮心之苦及梨核之酸，實際上卻巧妙地運用諧音雙關的手法，表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達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父親與兒子生死永別之際辛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酸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淒苦的心情。諧音雙關是運用漢字中同音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(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或近音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)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的現象，使某些詞語達到一語雙關的效果。上聯「蓮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」與「憐」諧音，取其「憐憫」之意，表達父子永別的不捨之情；下聯「梨」與「離」諧音，寓含「離別」之義，蘊含父子分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的淒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之痛。</w:t>
            </w:r>
          </w:p>
          <w:p w14:paraId="27FDA4BD" w14:textId="7DBD7ED3" w:rsidR="005C4525" w:rsidRPr="00FF4E2C" w:rsidRDefault="00B57C5C" w:rsidP="007D7F8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地運用諧音雙關，短短十個字，表達了父子永訣</w:t>
            </w:r>
            <w:r w:rsidR="00FE4080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內心的悲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，令人黯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。另一方面，此聯亦可窺見金聖歎其人，才華橫溢，為人率性之一斑。</w:t>
            </w:r>
          </w:p>
        </w:tc>
      </w:tr>
    </w:tbl>
    <w:p w14:paraId="20D747FC" w14:textId="77777777" w:rsidR="006C415C" w:rsidRPr="00FF4E2C" w:rsidRDefault="006C415C" w:rsidP="00097E8A">
      <w:pPr>
        <w:spacing w:line="560" w:lineRule="exact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C415C" w:rsidRPr="00FF4E2C" w14:paraId="55C1DE6E" w14:textId="77777777" w:rsidTr="00197E57">
        <w:tc>
          <w:tcPr>
            <w:tcW w:w="10196" w:type="dxa"/>
            <w:shd w:val="clear" w:color="auto" w:fill="E2EFD9" w:themeFill="accent6" w:themeFillTint="33"/>
          </w:tcPr>
          <w:p w14:paraId="45046F67" w14:textId="77777777" w:rsidR="00197E57" w:rsidRPr="00FF4E2C" w:rsidRDefault="00197E57" w:rsidP="00197E5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眼前一簇園林，誰家莊子？</w:t>
            </w:r>
          </w:p>
          <w:p w14:paraId="2CDA8234" w14:textId="2D27D3C0" w:rsidR="006C415C" w:rsidRPr="00FF4E2C" w:rsidRDefault="00197E57" w:rsidP="00D55FF0">
            <w:pPr>
              <w:ind w:rightChars="-6" w:right="-14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壁上兩行文字，那個漢書？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出句：唐寅</w:t>
            </w:r>
            <w:r w:rsidR="00D32CD4" w:rsidRPr="00FF4E2C">
              <w:rPr>
                <w:rFonts w:ascii="Times New Roman" w:eastAsia="標楷體" w:hAnsi="Times New Roman" w:cs="Times New Roman"/>
                <w:b/>
                <w:bCs/>
                <w:color w:val="000000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對句：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陳道復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6C415C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</w:t>
            </w:r>
            <w:proofErr w:type="gramEnd"/>
            <w:r w:rsidR="006C415C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</w:t>
            </w:r>
          </w:p>
        </w:tc>
      </w:tr>
      <w:tr w:rsidR="006C415C" w:rsidRPr="00FF4E2C" w14:paraId="5ECDC282" w14:textId="77777777" w:rsidTr="00197E57">
        <w:tc>
          <w:tcPr>
            <w:tcW w:w="10196" w:type="dxa"/>
          </w:tcPr>
          <w:p w14:paraId="5DE97080" w14:textId="41D47BE7" w:rsidR="006C415C" w:rsidRPr="00FF4E2C" w:rsidRDefault="007D7F8C" w:rsidP="007D7F8C">
            <w:pPr>
              <w:spacing w:beforeLines="40" w:before="144" w:afterLines="10" w:after="36" w:line="40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C83C145" w14:textId="1670D5F3" w:rsidR="00197E57" w:rsidRPr="00FF4E2C" w:rsidRDefault="00197E57" w:rsidP="007E54D9">
            <w:pPr>
              <w:spacing w:line="40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眼前是一個花團錦簇的園林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到底是哪一戶人家的莊院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牆壁上刻着兩行文字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是哪個人所書寫的呢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？</w:t>
            </w:r>
          </w:p>
          <w:p w14:paraId="0212FA40" w14:textId="77777777" w:rsidR="007D7F8C" w:rsidRPr="00FF4E2C" w:rsidRDefault="007D7F8C" w:rsidP="007D7F8C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76B5081D" w14:textId="248AC13B" w:rsidR="00197E57" w:rsidRPr="00FF4E2C" w:rsidRDefault="00197E57" w:rsidP="007D7F8C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據說這副對聯是唐寅和陳道復一起出遊時玩意之作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有一天，兩人行至莊院附近的園林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唐寅便出了上聯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請陳道復對下聯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上聯前半是眼前景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後半「誰家莊子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」是設問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而「莊子」一詞，語帶雙關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既指眼前的莊園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暗指戰國時思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家莊周的著作《莊子》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陳道復沉吟半天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也對不上，及至進了一家酒館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見到牆上寫着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「杜康傳技，太白遺風」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靈機一觸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便對出了下聯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同樣是即景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同樣以設問收結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這</w:t>
            </w:r>
            <w:r w:rsidR="0024142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的「漢書」既表示「漢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書寫」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亦一語雙關，暗指</w:t>
            </w:r>
            <w:r w:rsidR="00AC471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東漢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班固所撰的《漢書》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5BE0EC15" w14:textId="7A23B0F9" w:rsidR="00197E57" w:rsidRPr="00FF4E2C" w:rsidRDefault="00197E57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從字面的意思看，下聯「漢書」的「書」字是作動詞之用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對上聯的名詞「莊子」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對仗似欠佳；然而若以《莊子》對《漢書》來看，以古書名對古書名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則十分工整巧妙。</w:t>
            </w:r>
          </w:p>
        </w:tc>
      </w:tr>
      <w:tr w:rsidR="00197E57" w:rsidRPr="00FF4E2C" w14:paraId="6CCF4D3B" w14:textId="77777777" w:rsidTr="00197E57">
        <w:tc>
          <w:tcPr>
            <w:tcW w:w="10196" w:type="dxa"/>
            <w:shd w:val="clear" w:color="auto" w:fill="E2EFD9" w:themeFill="accent6" w:themeFillTint="33"/>
          </w:tcPr>
          <w:p w14:paraId="7951B9AB" w14:textId="77777777" w:rsidR="00197E57" w:rsidRPr="00FF4E2C" w:rsidRDefault="00197E57" w:rsidP="00197E5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lastRenderedPageBreak/>
              <w:t>屋北鹿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獨宿；</w:t>
            </w:r>
          </w:p>
          <w:p w14:paraId="3ABC81E0" w14:textId="0143867B" w:rsidR="00197E57" w:rsidRPr="00FF4E2C" w:rsidRDefault="00197E57" w:rsidP="00197E57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溪西雞齊啼</w:t>
            </w:r>
            <w:r w:rsidRPr="00FF4E2C">
              <w:rPr>
                <w:rFonts w:ascii="Times New Roman" w:eastAsia="標楷體" w:hAnsi="Times New Roman" w:cs="Times New Roman"/>
                <w:b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           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徐晞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 xml:space="preserve">                                                  </w:t>
            </w:r>
          </w:p>
        </w:tc>
      </w:tr>
      <w:tr w:rsidR="00197E57" w:rsidRPr="00FF4E2C" w14:paraId="4C5FE755" w14:textId="77777777" w:rsidTr="00197E57">
        <w:tc>
          <w:tcPr>
            <w:tcW w:w="10196" w:type="dxa"/>
          </w:tcPr>
          <w:p w14:paraId="29FEC7B4" w14:textId="77777777" w:rsidR="00197E57" w:rsidRPr="00FF4E2C" w:rsidRDefault="00197E57" w:rsidP="007D7F8C">
            <w:pPr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2B8FF1CB" w14:textId="00844D0A" w:rsidR="00197E57" w:rsidRPr="00FF4E2C" w:rsidRDefault="00197E57" w:rsidP="00AC471A">
            <w:pPr>
              <w:pStyle w:val="a3"/>
              <w:numPr>
                <w:ilvl w:val="0"/>
                <w:numId w:val="8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徐晞</w:t>
            </w:r>
            <w:r w:rsidR="00AC471A" w:rsidRPr="00FF4E2C">
              <w:rPr>
                <w:rFonts w:ascii="Times New Roman" w:eastAsia="標楷體" w:hAnsi="Times New Roman" w:cs="Times New Roman"/>
              </w:rPr>
              <w:t>（公元</w:t>
            </w:r>
            <w:r w:rsidR="00AC471A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？</w:t>
            </w:r>
            <w:r w:rsidR="00AC471A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AC471A"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1445</w:t>
            </w:r>
            <w:r w:rsidR="00AC471A"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：明常州府江陰人，字孟晞。由縣功曹累官至兵部尚書。</w:t>
            </w:r>
          </w:p>
          <w:p w14:paraId="4C3BCF4A" w14:textId="30286054" w:rsidR="00197E57" w:rsidRPr="00FF4E2C" w:rsidRDefault="007D7F8C" w:rsidP="007D7F8C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3156F75" w14:textId="77777777" w:rsidR="00197E57" w:rsidRPr="00FF4E2C" w:rsidRDefault="00197E57" w:rsidP="007E54D9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房子北面有一隻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單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獨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棲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宿的鹿；溪流西岸有群雞齊聲啼叫。</w:t>
            </w:r>
          </w:p>
          <w:p w14:paraId="00EC1CDB" w14:textId="77777777" w:rsidR="007D7F8C" w:rsidRPr="00FF4E2C" w:rsidRDefault="007D7F8C" w:rsidP="007D7F8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790090EB" w14:textId="464937AB" w:rsidR="00197E57" w:rsidRPr="00FF4E2C" w:rsidRDefault="00197E57" w:rsidP="007D7F8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據馮夢龍《古今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譚概</w:t>
            </w:r>
            <w:r w:rsidR="00D33095" w:rsidRPr="00C70146">
              <w:rPr>
                <w:rFonts w:ascii="Times New Roman" w:eastAsia="標楷體" w:hAnsi="Times New Roman" w:cs="Times New Roman" w:hint="eastAsia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</w:rPr>
              <w:t>談資部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》所載，此聯為徐晞任府吏時，與郡守同行，郡守見一鹿在屋邊獨宿，因而出對，徐晞旋即對出下聯。上、下兩聯均是實寫眼前之景，遣詞對仗工整，景物、方位詞與動物行為皆是相應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相配。上聯所寫為靜景，僅有一鹿獨自棲宿，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不動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聲息，下聯轉寫動景，雄雞齊啼，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聲宏傳遠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54BC06DB" w14:textId="1F58E175" w:rsidR="00197E57" w:rsidRPr="00FF4E2C" w:rsidRDefault="00197E57" w:rsidP="007D7F8C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此聯最困難處在於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聲調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諧協，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上、下聯為「全入全平妙對」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上聯全用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聲，而下聯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全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用平聲相對。從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聲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音角度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而言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，上聯讀來短促，如獨鹿靜躺，下聯讀來平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，如雄雞高啼，構成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強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烈對比，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又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能切合描述景物的氛圍。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上、下句均是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一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聲調，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卻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又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能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貼合情景，出句本已不易，對句更是難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工，此聯實在絕妙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tbl>
      <w:tblPr>
        <w:tblStyle w:val="a8"/>
        <w:tblpPr w:leftFromText="180" w:rightFromText="180" w:vertAnchor="page" w:horzAnchor="margin" w:tblpY="8267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D7F8C" w:rsidRPr="00FF4E2C" w14:paraId="02908073" w14:textId="77777777" w:rsidTr="007D7F8C">
        <w:tc>
          <w:tcPr>
            <w:tcW w:w="10196" w:type="dxa"/>
            <w:shd w:val="clear" w:color="auto" w:fill="E2EFD9" w:themeFill="accent6" w:themeFillTint="33"/>
          </w:tcPr>
          <w:p w14:paraId="31A606FB" w14:textId="77777777" w:rsidR="007D7F8C" w:rsidRPr="00FF4E2C" w:rsidRDefault="007D7F8C" w:rsidP="007D7F8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煙鎖池塘柳；</w:t>
            </w:r>
          </w:p>
          <w:p w14:paraId="4966A9E5" w14:textId="0826EDB3" w:rsidR="007D7F8C" w:rsidRPr="00FF4E2C" w:rsidRDefault="007D7F8C" w:rsidP="00D55FF0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茶烹鑿壁泉。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</w:t>
            </w:r>
            <w:r w:rsidR="00D55FF0"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D55FF0"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proofErr w:type="gramStart"/>
            <w:r w:rsidR="00D55FF0"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</w:tc>
      </w:tr>
      <w:tr w:rsidR="007D7F8C" w:rsidRPr="00FF4E2C" w14:paraId="365E350E" w14:textId="77777777" w:rsidTr="007D7F8C">
        <w:tc>
          <w:tcPr>
            <w:tcW w:w="10196" w:type="dxa"/>
          </w:tcPr>
          <w:p w14:paraId="7C9C6F79" w14:textId="52AB4520" w:rsidR="007D7F8C" w:rsidRPr="00FF4E2C" w:rsidRDefault="007D7F8C" w:rsidP="007D7F8C">
            <w:pPr>
              <w:spacing w:beforeLines="50" w:before="180" w:afterLines="10" w:after="36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186D81E7" w14:textId="742D538E" w:rsidR="007D7F8C" w:rsidRPr="00C70146" w:rsidRDefault="007D7F8C" w:rsidP="007D7F8C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薄霧如煙，池塘垂柳若隱若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現。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泉</w:t>
            </w:r>
            <w:r w:rsidR="00EF38EA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清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水</w:t>
            </w:r>
            <w:r w:rsidR="00EF38EA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洌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="00EF38EA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正宜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作烹茶之用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</w:p>
          <w:p w14:paraId="6EDAD2FC" w14:textId="77777777" w:rsidR="007D7F8C" w:rsidRPr="00C70146" w:rsidRDefault="007D7F8C" w:rsidP="007D7F8C">
            <w:pPr>
              <w:spacing w:beforeLines="50" w:before="180" w:afterLines="10" w:after="36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146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3C1D3896" w14:textId="266DD58E" w:rsidR="007D7F8C" w:rsidRPr="00FF4E2C" w:rsidRDefault="007D7F8C" w:rsidP="007D7F8C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這是一副以五行「金、木、水、火、土」為部件的字所組成的對聯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上聯的「五行」處於左旁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描畫了一幅煙霧繚繞、池邊垂柳的秀麗景色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下聯的「五行」則全在字的下方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除了見到作者的匠心獨運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用取泉水烹茶以對</w:t>
            </w:r>
            <w:r w:rsidR="00EF38EA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上聯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，</w:t>
            </w:r>
            <w:r w:rsidR="00D33095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更顯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清新隽永</w:t>
            </w:r>
            <w:r w:rsidR="00EF38EA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。（有指「</w:t>
            </w:r>
            <w:r w:rsidR="00EF38EA" w:rsidRPr="00C70146">
              <w:rPr>
                <w:rFonts w:ascii="Times New Roman" w:eastAsia="標楷體" w:hAnsi="Times New Roman" w:cs="Times New Roman" w:hint="eastAsia"/>
              </w:rPr>
              <w:t>鑿壁泉</w:t>
            </w:r>
            <w:r w:rsidR="00EF38EA" w:rsidRPr="00C70146">
              <w:rPr>
                <w:rFonts w:ascii="Times New Roman" w:eastAsia="標楷體" w:hAnsi="Times New Roman" w:cs="Times New Roman" w:hint="eastAsia"/>
                <w:lang w:eastAsia="zh-HK"/>
              </w:rPr>
              <w:t>」實有其泉，待考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。</w:t>
            </w:r>
            <w:r w:rsidR="00EF38EA" w:rsidRPr="00C70146">
              <w:rPr>
                <w:rFonts w:ascii="Times New Roman" w:eastAsia="標楷體" w:hAnsi="Times New Roman" w:cs="Times New Roman" w:hint="eastAsia"/>
                <w:lang w:eastAsia="zh-HK"/>
              </w:rPr>
              <w:t>）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上、下聯結合起來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一派閒雅的景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象：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一邊以泉水烹茶細品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一邊欣賞綠柳含煙的池邊景色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意境和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諧，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渾然天成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據說此下聯為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一位閻姓北京大學教授所對。</w:t>
            </w:r>
          </w:p>
          <w:p w14:paraId="481098C6" w14:textId="77777777" w:rsidR="007D7F8C" w:rsidRPr="00FF4E2C" w:rsidRDefault="007D7F8C" w:rsidP="007D7F8C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梁羽生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在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名聯觀止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一書中考證，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」一聯，最早見於明代陳子升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柳波曲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二首：</w:t>
            </w:r>
          </w:p>
          <w:p w14:paraId="3FC1CC4E" w14:textId="77777777" w:rsidR="007D7F8C" w:rsidRPr="00FF4E2C" w:rsidRDefault="007D7F8C" w:rsidP="0082010C">
            <w:pPr>
              <w:spacing w:beforeLines="10" w:before="36" w:afterLines="10" w:after="36" w:line="40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，燈垂錦檻波。回波初試舞，折柳即聞歌。</w:t>
            </w:r>
          </w:p>
          <w:p w14:paraId="08C7A727" w14:textId="77777777" w:rsidR="007D7F8C" w:rsidRPr="00FF4E2C" w:rsidRDefault="007D7F8C" w:rsidP="0082010C">
            <w:pPr>
              <w:spacing w:beforeLines="10" w:before="36" w:afterLines="10" w:after="36" w:line="40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燈填錦檻波，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。妾夢五湖湄，郎家大堤口。</w:t>
            </w:r>
          </w:p>
          <w:p w14:paraId="6E643C56" w14:textId="77777777" w:rsidR="007D7F8C" w:rsidRPr="00FF4E2C" w:rsidRDefault="007D7F8C" w:rsidP="007D7F8C">
            <w:pPr>
              <w:spacing w:beforeLines="10" w:before="36" w:afterLines="10" w:after="36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後又作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柳銷鴻之曲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</w:p>
          <w:p w14:paraId="166B9FCA" w14:textId="77777777" w:rsidR="007D7F8C" w:rsidRPr="00FF4E2C" w:rsidRDefault="007D7F8C" w:rsidP="0082010C">
            <w:pPr>
              <w:spacing w:beforeLines="10" w:before="36" w:afterLines="10" w:after="36" w:line="40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，烽銷極塞鴻。東枝罷春水，南翼怨秋風。</w:t>
            </w:r>
          </w:p>
          <w:p w14:paraId="39DDB544" w14:textId="77777777" w:rsidR="007D7F8C" w:rsidRPr="00FF4E2C" w:rsidRDefault="007D7F8C" w:rsidP="007D7F8C">
            <w:pPr>
              <w:spacing w:beforeLines="10" w:before="36" w:afterLines="10" w:after="36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lastRenderedPageBreak/>
              <w:t>之後又作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沉燈引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</w:p>
          <w:p w14:paraId="097FC3FA" w14:textId="77777777" w:rsidR="007D7F8C" w:rsidRPr="00FF4E2C" w:rsidRDefault="007D7F8C" w:rsidP="0082010C">
            <w:pPr>
              <w:spacing w:beforeLines="10" w:before="36" w:afterLines="10" w:after="36" w:line="40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，鐘沉臺榭燈。燈心紅縷密，柳眼綠波澄。</w:t>
            </w:r>
          </w:p>
          <w:p w14:paraId="058E123C" w14:textId="63905201" w:rsidR="007D7F8C" w:rsidRPr="00FF4E2C" w:rsidRDefault="007D7F8C" w:rsidP="007D7F8C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近百年來，就「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煙鎖池塘柳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」這上聯，也有不少人對過下聯，例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：「灰填鎮海樓」、「炮鎮海城樓」、「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桃燃錦江堤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」，甚至是「深圳鐵板燒」。不知大家認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</w:t>
            </w:r>
            <w:r w:rsidR="003D556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哪個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下聯對得最好呢？</w:t>
            </w:r>
          </w:p>
        </w:tc>
      </w:tr>
    </w:tbl>
    <w:p w14:paraId="46925069" w14:textId="3BF581CE" w:rsidR="007D7F8C" w:rsidRPr="00FF4E2C" w:rsidRDefault="007D7F8C" w:rsidP="00097E8A">
      <w:pPr>
        <w:widowControl/>
        <w:spacing w:beforeLines="100" w:before="360"/>
        <w:rPr>
          <w:rFonts w:ascii="Times New Roman" w:eastAsia="標楷體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5C4525" w:rsidRPr="00FF4E2C" w14:paraId="60E0A1AA" w14:textId="77777777" w:rsidTr="00BA1969">
        <w:tc>
          <w:tcPr>
            <w:tcW w:w="10196" w:type="dxa"/>
            <w:shd w:val="clear" w:color="auto" w:fill="E2EFD9" w:themeFill="accent6" w:themeFillTint="33"/>
          </w:tcPr>
          <w:p w14:paraId="79EDA303" w14:textId="2BE6C00E" w:rsidR="00D704FC" w:rsidRPr="00FF4E2C" w:rsidRDefault="005C4525" w:rsidP="00BA196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迢迢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</w:rPr>
              <w:t>綠樹江天曉</w:t>
            </w: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；</w:t>
            </w:r>
          </w:p>
          <w:p w14:paraId="514F0E33" w14:textId="196E7CE2" w:rsidR="005C4525" w:rsidRPr="00FF4E2C" w:rsidRDefault="005C4525" w:rsidP="00BA196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靄靄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</w:rPr>
              <w:t>紅霞海日晴。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</w:t>
            </w:r>
            <w:r w:rsidR="00C0557E" w:rsidRPr="00FF4E2C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3D556A" w:rsidRPr="00FF4E2C">
              <w:rPr>
                <w:rFonts w:ascii="Times New Roman" w:eastAsia="標楷體" w:hAnsi="Times New Roman" w:cs="Times New Roman"/>
                <w:b/>
              </w:rPr>
              <w:t xml:space="preserve">             </w:t>
            </w:r>
            <w:r w:rsidR="00C0557E"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="00C0557E" w:rsidRPr="00FF4E2C">
              <w:rPr>
                <w:rFonts w:ascii="Times New Roman" w:eastAsia="標楷體" w:hAnsi="Times New Roman" w:cs="Times New Roman"/>
                <w:b/>
              </w:rPr>
              <w:t>周知微</w:t>
            </w:r>
            <w:r w:rsidR="00C0557E"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  <w:r w:rsidR="003D556A"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《</w:t>
            </w:r>
            <w:r w:rsidR="003D556A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遊盱眙龜山作迴文</w:t>
            </w:r>
            <w:proofErr w:type="gramStart"/>
            <w:r w:rsidR="003D556A"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》</w:t>
            </w:r>
            <w:r w:rsidR="00D55FF0"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                                                   </w:t>
            </w:r>
          </w:p>
        </w:tc>
      </w:tr>
      <w:tr w:rsidR="005C4525" w:rsidRPr="00FF4E2C" w14:paraId="61E5CE23" w14:textId="77777777" w:rsidTr="00BA1969">
        <w:tc>
          <w:tcPr>
            <w:tcW w:w="10196" w:type="dxa"/>
          </w:tcPr>
          <w:p w14:paraId="704BAAA1" w14:textId="3F38DE50" w:rsidR="005C4525" w:rsidRPr="00FF4E2C" w:rsidRDefault="005C4525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5DA285F0" w14:textId="18F92440" w:rsidR="005C4525" w:rsidRPr="00FF4E2C" w:rsidRDefault="005C4525" w:rsidP="00297155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迢迢：遙遠的樣子。</w:t>
            </w:r>
          </w:p>
          <w:p w14:paraId="3EF91F08" w14:textId="77777777" w:rsidR="005C4525" w:rsidRPr="00FF4E2C" w:rsidRDefault="005C4525" w:rsidP="00297155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靄靄：雲煙密集貌。</w:t>
            </w:r>
          </w:p>
          <w:p w14:paraId="00C7E3BF" w14:textId="4BBB73CB" w:rsidR="005C4525" w:rsidRPr="00FF4E2C" w:rsidRDefault="005C4525" w:rsidP="00AC471A">
            <w:pPr>
              <w:pStyle w:val="a3"/>
              <w:numPr>
                <w:ilvl w:val="0"/>
                <w:numId w:val="9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周知微：</w:t>
            </w:r>
            <w:r w:rsidR="00AC471A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北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宋哲宗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進士。</w:t>
            </w:r>
          </w:p>
          <w:p w14:paraId="0F78D5B4" w14:textId="14FC3119" w:rsidR="005C4525" w:rsidRPr="00FF4E2C" w:rsidRDefault="00647805" w:rsidP="00647805">
            <w:pPr>
              <w:spacing w:beforeLines="50" w:before="180" w:afterLines="10" w:after="36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4937911A" w14:textId="685F5EFB" w:rsidR="005C4525" w:rsidRPr="00FF4E2C" w:rsidRDefault="005C4525" w:rsidP="007E54D9">
            <w:pPr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天色漸漸明亮，綠樹在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遙遠的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江邊隱約可見；晨曦朗照，天空澄明，海上煙霞微泛紅光。</w:t>
            </w:r>
          </w:p>
          <w:p w14:paraId="0949241A" w14:textId="37EAB918" w:rsidR="00647805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1F0284FC" w14:textId="5F8B5BCD" w:rsidR="005C4525" w:rsidRPr="00FF4E2C" w:rsidRDefault="005C4525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此聯原出於周知微《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遊盱眙龜山作迴文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》詩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一說為蘇軾所作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，描寫龜山破曉時分的景色。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今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只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摘取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其中</w:t>
            </w:r>
            <w:r w:rsidR="003D556A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兩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句成聯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上聯寫天剛拂曉，岸上映出綠樹蔥蘢之貌。下聯寫海上煙霞隨</w:t>
            </w:r>
            <w:r w:rsidR="008805D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太陽高升而飄散。</w:t>
            </w:r>
          </w:p>
          <w:p w14:paraId="2CC4FC78" w14:textId="12638022" w:rsidR="005C4525" w:rsidRPr="00FF4E2C" w:rsidRDefault="005C4525" w:rsidP="007E54D9">
            <w:pPr>
              <w:widowControl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此聯特別之處在於以回文手法寫成。回文，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亦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作迴文，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稱回環，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於詩、詞、曲、賦、對聯皆有，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陳望道在《修辭學發凡》中稱為「極求詞序有回環往復之趣的一種措辭法」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。此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修辭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手法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使作品順讀或倒讀皆可，極富趣味，其寫作難度亦高，考驗創作者驅遣文字的功力。</w:t>
            </w:r>
          </w:p>
          <w:p w14:paraId="2211EC15" w14:textId="2444B3AB" w:rsidR="005C4525" w:rsidRPr="00FF4E2C" w:rsidRDefault="005C4525" w:rsidP="007E54D9">
            <w:pPr>
              <w:widowControl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回文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有兩種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：如能在字面上一眼看出，稱為「明回」，如「秀山青水青山秀，香柏古風古柏香」，而此聯則屬於「暗回」，因句式上未見清晰的回環，但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卻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可倒讀成「晴日海霞紅靄靄，曉天江樹綠迢迢」，造成字句不同而內容不變的效果。此聯不論順讀或倒讀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均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意境佳妙，足見作者精心錘煉文字的功力。</w:t>
            </w:r>
          </w:p>
          <w:p w14:paraId="249AB7E0" w14:textId="77777777" w:rsidR="005C4525" w:rsidRPr="00FF4E2C" w:rsidRDefault="005C4525" w:rsidP="007E54D9">
            <w:pPr>
              <w:widowControl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實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周知微原詩全首為通體回文，全詩倒讀仍是一首七言律詩，且意境清新，頗能刻劃龜山江水隨時而變的迷人景致，並非一般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只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作為文字遊戲的回文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可比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全詩如下：</w:t>
            </w:r>
          </w:p>
          <w:p w14:paraId="5E8CC279" w14:textId="77777777" w:rsidR="005C4525" w:rsidRPr="00FF4E2C" w:rsidRDefault="005C4525" w:rsidP="00436447">
            <w:pPr>
              <w:widowControl/>
              <w:shd w:val="clear" w:color="auto" w:fill="FFFFFF"/>
              <w:spacing w:beforeLines="20" w:before="72" w:line="400" w:lineRule="exact"/>
              <w:ind w:firstLine="4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潮隨暗浪雪山傾，遠浦漁舟釣月明。</w:t>
            </w:r>
          </w:p>
          <w:p w14:paraId="590D7B57" w14:textId="77777777" w:rsidR="005C4525" w:rsidRPr="00FF4E2C" w:rsidRDefault="005C4525" w:rsidP="00436447">
            <w:pPr>
              <w:widowControl/>
              <w:shd w:val="clear" w:color="auto" w:fill="FFFFFF"/>
              <w:spacing w:line="400" w:lineRule="exact"/>
              <w:ind w:firstLine="4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橋對寺門松徑小，檻當</w:t>
            </w:r>
            <w:hyperlink r:id="rId15" w:tgtFrame="_blank" w:history="1">
              <w:r w:rsidRPr="00FF4E2C">
                <w:rPr>
                  <w:rFonts w:ascii="Times New Roman" w:eastAsia="標楷體" w:hAnsi="Times New Roman" w:cs="Times New Roman"/>
                  <w:kern w:val="0"/>
                  <w:szCs w:val="24"/>
                </w:rPr>
                <w:t>泉眼</w:t>
              </w:r>
            </w:hyperlink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石波清。</w:t>
            </w:r>
          </w:p>
          <w:p w14:paraId="75419B35" w14:textId="77777777" w:rsidR="005C4525" w:rsidRPr="00FF4E2C" w:rsidRDefault="005C4525" w:rsidP="00436447">
            <w:pPr>
              <w:widowControl/>
              <w:shd w:val="clear" w:color="auto" w:fill="FFFFFF"/>
              <w:spacing w:line="400" w:lineRule="exact"/>
              <w:ind w:firstLine="48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迢迢綠樹江天曉，靄靄紅霞海日晴。</w:t>
            </w:r>
          </w:p>
          <w:p w14:paraId="052119C2" w14:textId="44C0E2BD" w:rsidR="005C4525" w:rsidRPr="00FF4E2C" w:rsidRDefault="005C4525" w:rsidP="00436447">
            <w:pPr>
              <w:spacing w:beforeLines="10" w:before="36" w:afterLines="10" w:after="36" w:line="400" w:lineRule="exact"/>
              <w:ind w:firstLineChars="200" w:firstLine="480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遙望四邊雲接水，碧峯千點數鴻輕。</w:t>
            </w:r>
          </w:p>
        </w:tc>
      </w:tr>
    </w:tbl>
    <w:p w14:paraId="42209225" w14:textId="165E9CFB" w:rsidR="005C4525" w:rsidRPr="00FF4E2C" w:rsidRDefault="005C4525" w:rsidP="00AD0C2A">
      <w:pPr>
        <w:rPr>
          <w:rFonts w:ascii="Times New Roman" w:eastAsia="標楷體" w:hAnsi="Times New Roman" w:cs="Times New Roman"/>
        </w:rPr>
      </w:pPr>
    </w:p>
    <w:p w14:paraId="46B90354" w14:textId="539B0A16" w:rsidR="005C4525" w:rsidRPr="00FF4E2C" w:rsidRDefault="005C4525" w:rsidP="001A22C0">
      <w:pPr>
        <w:widowControl/>
        <w:jc w:val="right"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p w14:paraId="28AB578F" w14:textId="54817F58" w:rsidR="00D704FC" w:rsidRPr="00FF4E2C" w:rsidRDefault="00647805" w:rsidP="00AD0C2A">
      <w:pPr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62AD0C0A" wp14:editId="79418DD8">
            <wp:simplePos x="0" y="0"/>
            <wp:positionH relativeFrom="page">
              <wp:posOffset>1741717</wp:posOffset>
            </wp:positionH>
            <wp:positionV relativeFrom="paragraph">
              <wp:posOffset>-218440</wp:posOffset>
            </wp:positionV>
            <wp:extent cx="1006997" cy="773896"/>
            <wp:effectExtent l="0" t="0" r="3175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997" cy="7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04FC"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5A0CF" wp14:editId="355AAF33">
                <wp:simplePos x="0" y="0"/>
                <wp:positionH relativeFrom="margin">
                  <wp:posOffset>8626</wp:posOffset>
                </wp:positionH>
                <wp:positionV relativeFrom="paragraph">
                  <wp:posOffset>-150603</wp:posOffset>
                </wp:positionV>
                <wp:extent cx="1026364" cy="508683"/>
                <wp:effectExtent l="76200" t="95250" r="97790" b="158115"/>
                <wp:wrapNone/>
                <wp:docPr id="4" name="按鈕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64" cy="508683"/>
                        </a:xfrm>
                        <a:prstGeom prst="bevel">
                          <a:avLst>
                            <a:gd name="adj" fmla="val 9553"/>
                          </a:avLst>
                        </a:prstGeom>
                        <a:solidFill>
                          <a:srgbClr val="69D8FF"/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lumMod val="60000"/>
                              <a:lumOff val="40000"/>
                              <a:alpha val="40000"/>
                            </a:schemeClr>
                          </a:glow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  <a:reflection blurRad="6350" endPos="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soft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F58B" w14:textId="19371B8D" w:rsidR="00774D0B" w:rsidRPr="00D704FC" w:rsidRDefault="00774D0B" w:rsidP="00D704FC">
                            <w:pPr>
                              <w:jc w:val="center"/>
                              <w:rPr>
                                <w:color w:val="1F3864" w:themeColor="accent5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</w:pPr>
                            <w:r w:rsidRPr="00D704FC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1F3864" w:themeColor="accent5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  <w:t>人物類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A0CF" id="按鈕形 4" o:spid="_x0000_s1028" type="#_x0000_t84" style="position:absolute;margin-left:.7pt;margin-top:-11.85pt;width:80.8pt;height:40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" adj="2063" fillcolor="#69d8ff" strokecolor="#9cc2e5 [1940]" strokeweight="1pt">
                <v:shadow on="t" color="black" opacity="28270f" offset="0,4pt"/>
                <v:textbox>
                  <w:txbxContent>
                    <w:p w14:paraId="7BFFF58B" w14:textId="19371B8D" w:rsidR="00774D0B" w:rsidRPr="00D704FC" w:rsidRDefault="00774D0B" w:rsidP="00D704FC">
                      <w:pPr>
                        <w:jc w:val="center"/>
                        <w:rPr>
                          <w:color w:val="1F3864" w:themeColor="accent5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</w:pPr>
                      <w:r w:rsidRPr="00D704FC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1F3864" w:themeColor="accent5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  <w:t>人物類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6DA668" w14:textId="732B0304" w:rsidR="00D704FC" w:rsidRPr="00FF4E2C" w:rsidRDefault="00D704FC" w:rsidP="00AD0C2A">
      <w:pPr>
        <w:rPr>
          <w:rFonts w:ascii="Times New Roman" w:eastAsia="標楷體" w:hAnsi="Times New Roman" w:cs="Times New Roman"/>
        </w:rPr>
      </w:pPr>
    </w:p>
    <w:p w14:paraId="1670AD7B" w14:textId="26146328" w:rsidR="00D704FC" w:rsidRPr="00FF4E2C" w:rsidRDefault="00D704FC" w:rsidP="00AD0C2A">
      <w:pPr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704FC" w:rsidRPr="00FF4E2C" w14:paraId="495E3153" w14:textId="77777777" w:rsidTr="00D704FC">
        <w:tc>
          <w:tcPr>
            <w:tcW w:w="10196" w:type="dxa"/>
            <w:shd w:val="clear" w:color="auto" w:fill="DEEAF6" w:themeFill="accent1" w:themeFillTint="33"/>
          </w:tcPr>
          <w:p w14:paraId="6DFF5FAA" w14:textId="77777777" w:rsidR="00D704FC" w:rsidRPr="00FF4E2C" w:rsidRDefault="00D704FC" w:rsidP="00D704FC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哀怨託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</w:rPr>
              <w:t>離騷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</w:rPr>
              <w:t>，生面獨開詩賦祖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</w:rPr>
              <w:t>；</w:t>
            </w:r>
          </w:p>
          <w:p w14:paraId="06B0EC0F" w14:textId="37A8A88B" w:rsidR="004D656E" w:rsidRPr="00FF4E2C" w:rsidRDefault="00D704FC" w:rsidP="00D704F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孤忠報楚國，餘風波及漢湘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</w:rPr>
              <w:t>人。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</w:t>
            </w:r>
            <w:r w:rsidR="004D656E"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="004D656E" w:rsidRPr="00FF4E2C">
              <w:rPr>
                <w:rFonts w:ascii="Times New Roman" w:eastAsia="標楷體" w:hAnsi="Times New Roman" w:cs="Times New Roman"/>
                <w:b/>
              </w:rPr>
              <w:t xml:space="preserve">    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14:paraId="3685E2E5" w14:textId="71C4A8B9" w:rsidR="00D704FC" w:rsidRPr="00FF4E2C" w:rsidRDefault="00246D0F" w:rsidP="004D656E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[</w:t>
            </w:r>
            <w:proofErr w:type="gramStart"/>
            <w:r w:rsidR="00D704FC" w:rsidRPr="00FF4E2C">
              <w:rPr>
                <w:rFonts w:ascii="Times New Roman" w:eastAsia="標楷體" w:hAnsi="Times New Roman" w:cs="Times New Roman"/>
                <w:b/>
              </w:rPr>
              <w:t>湖南汩羅屈原祠聯</w:t>
            </w:r>
            <w:r w:rsidRPr="00FF4E2C">
              <w:rPr>
                <w:rFonts w:ascii="Times New Roman" w:eastAsia="標楷體" w:hAnsi="Times New Roman" w:cs="Times New Roman"/>
                <w:b/>
              </w:rPr>
              <w:t>]</w:t>
            </w:r>
            <w:r w:rsidR="00D704FC" w:rsidRPr="00FF4E2C">
              <w:rPr>
                <w:rFonts w:ascii="Times New Roman" w:eastAsia="標楷體" w:hAnsi="Times New Roman" w:cs="Times New Roman"/>
                <w:b/>
              </w:rPr>
              <w:t xml:space="preserve">  </w:t>
            </w:r>
            <w:r w:rsidR="004D656E"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proofErr w:type="gramEnd"/>
            <w:r w:rsidR="004D656E"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</w:t>
            </w:r>
            <w:r w:rsidR="004D656E" w:rsidRPr="00FF4E2C">
              <w:rPr>
                <w:rFonts w:ascii="Times New Roman" w:eastAsia="標楷體" w:hAnsi="Times New Roman" w:cs="Times New Roman"/>
                <w:b/>
              </w:rPr>
              <w:t xml:space="preserve">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4D656E" w:rsidRPr="00FF4E2C">
              <w:rPr>
                <w:rFonts w:ascii="Times New Roman" w:eastAsia="標楷體" w:hAnsi="Times New Roman" w:cs="Times New Roman"/>
                <w:b/>
              </w:rPr>
              <w:t xml:space="preserve">            </w:t>
            </w:r>
            <w:r w:rsidR="00D704FC"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                                                                     </w:t>
            </w:r>
          </w:p>
        </w:tc>
      </w:tr>
      <w:tr w:rsidR="00D704FC" w:rsidRPr="00FF4E2C" w14:paraId="3065C2C0" w14:textId="77777777" w:rsidTr="00BA1969">
        <w:tc>
          <w:tcPr>
            <w:tcW w:w="10196" w:type="dxa"/>
          </w:tcPr>
          <w:p w14:paraId="3D971797" w14:textId="77777777" w:rsidR="00D704FC" w:rsidRPr="00FF4E2C" w:rsidRDefault="00D704FC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40617F3E" w14:textId="77777777" w:rsidR="00AC7BCC" w:rsidRPr="00FF4E2C" w:rsidRDefault="00AC7BCC" w:rsidP="0029715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託：寄託；亦作「托」。</w:t>
            </w:r>
          </w:p>
          <w:p w14:paraId="775B4436" w14:textId="7209D874" w:rsidR="00AC7BCC" w:rsidRPr="00FF4E2C" w:rsidRDefault="00AC7BCC" w:rsidP="00B2606D">
            <w:pPr>
              <w:pStyle w:val="a3"/>
              <w:numPr>
                <w:ilvl w:val="0"/>
                <w:numId w:val="1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離騷：指楚國詩人屈原主要經典著作《離騷》。《離騷》是</w:t>
            </w:r>
            <w:r w:rsidR="00B2606D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中國史上最長的一首浪漫主義的政治抒情詩。</w:t>
            </w:r>
          </w:p>
          <w:p w14:paraId="0354D1E5" w14:textId="68A81F61" w:rsidR="00AC7BCC" w:rsidRPr="00FF4E2C" w:rsidRDefault="00AC7BCC" w:rsidP="0029715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祖：祖宗，即開創者。</w:t>
            </w:r>
          </w:p>
          <w:p w14:paraId="52E25267" w14:textId="77777777" w:rsidR="00AC7BCC" w:rsidRPr="00FF4E2C" w:rsidRDefault="00AC7BCC" w:rsidP="00297155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湘：湘江，借指湖南省。</w:t>
            </w:r>
          </w:p>
          <w:p w14:paraId="35BD59E0" w14:textId="77777777" w:rsidR="00647805" w:rsidRPr="00FF4E2C" w:rsidRDefault="00647805" w:rsidP="00647805">
            <w:pPr>
              <w:widowControl/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0923689" w14:textId="177DFF8E" w:rsidR="00AC7BCC" w:rsidRPr="00FF4E2C" w:rsidRDefault="00AC7BCC" w:rsidP="00647805">
            <w:pPr>
              <w:widowControl/>
              <w:shd w:val="clear" w:color="auto" w:fill="FFFFFF"/>
              <w:spacing w:line="400" w:lineRule="exact"/>
              <w:ind w:firstLineChars="200" w:firstLine="480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戰國時期，楚國詩人、政治家屈原被流放途中哀怨憤懣，創作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《離騷》寄託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憂心國家的情懷，其獨特的風格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開創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漢魏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賦的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格局；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屈原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楚國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孤忠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投江</w:t>
            </w:r>
            <w:r w:rsidR="0020648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自盡，受人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敬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，漢湘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民，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每年五月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初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五</w:t>
            </w:r>
            <w:r w:rsidR="00ED477F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端午節</w:t>
            </w:r>
            <w:r w:rsidR="00ED477F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都會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念他。</w:t>
            </w:r>
          </w:p>
          <w:p w14:paraId="05200B31" w14:textId="77777777" w:rsidR="00647805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0442CA43" w14:textId="06001229" w:rsidR="00AC7BCC" w:rsidRPr="00FF4E2C" w:rsidRDefault="00AC7BCC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此聯刻於湖南汩羅屈原祠，歌頌戰國時期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楚國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偉大的愛國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人屈原。屈原一生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忠君體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國，早年深受楚懷王的寵信，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擔任要職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，積極輔助楚懷王，為協助楚國實現統一大業，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出「聯齊抗秦」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對外策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略，然而楚懷王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誤信讒言，屈原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而遭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誣陷，被流放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沅、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湘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之地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。放逐期間，秦攻破郢都（楚國首都），屈原悲憤至極，投汩羅江自盡。</w:t>
            </w:r>
          </w:p>
          <w:p w14:paraId="3B0E587F" w14:textId="07874BDE" w:rsidR="00D704FC" w:rsidRPr="00FF4E2C" w:rsidRDefault="00AC7BC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上聯讚揚屈原在文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上的貢獻。個性耿直的屈原被流放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期間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心懷怨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，但仍心繫國家，並把憂國的情懷寄託在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詩作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創作了《離騷》、《九歌》、《天問》等作品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中《離騷》以理想對抗現實的浪漫主義精神，透過豐富的想像，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並善用比喻，托物寄興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，抒發詩人對楚國的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，最為出色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由於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屈原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詩作有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獨特的風格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表現手法，故後人將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他的作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品稱為「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騷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成為漢魏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辭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賦之先祖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。下聯讚頌屈原愛國的情懷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。他為國家進退失據而悲痛絕望，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投江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明志，他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熾熱的愛國心，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景仰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。屈原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品具有濃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的浪漫主義特色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而聞名於文學史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他那憂國憂民的高尚情操，以及潔身自好的堅貞氣節，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後世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對他敬仰萬分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p w14:paraId="772CAD0D" w14:textId="03D16539" w:rsidR="00A175C6" w:rsidRPr="00FF4E2C" w:rsidRDefault="00A175C6" w:rsidP="00AD0C2A">
      <w:pPr>
        <w:rPr>
          <w:rFonts w:ascii="Times New Roman" w:eastAsia="標楷體" w:hAnsi="Times New Roman" w:cs="Times New Roman"/>
        </w:rPr>
      </w:pPr>
    </w:p>
    <w:p w14:paraId="7CCDF232" w14:textId="5A02EFD4" w:rsidR="00D704FC" w:rsidRPr="00FF4E2C" w:rsidRDefault="00A175C6" w:rsidP="00647805">
      <w:pPr>
        <w:widowControl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C7BCC" w:rsidRPr="00FF4E2C" w14:paraId="14315F0B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3E72F3C8" w14:textId="77777777" w:rsidR="00A175C6" w:rsidRPr="00FF4E2C" w:rsidRDefault="00A175C6" w:rsidP="00BA196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lastRenderedPageBreak/>
              <w:t>樓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壓驚濤，萬里江山供醉墨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；</w:t>
            </w:r>
          </w:p>
          <w:p w14:paraId="3D1229C2" w14:textId="77777777" w:rsidR="00246D0F" w:rsidRPr="00FF4E2C" w:rsidRDefault="00A175C6" w:rsidP="00A175C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山臨幽壑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，四時風物助詩懷。</w:t>
            </w:r>
            <w:r w:rsidR="00AC7BCC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</w:t>
            </w:r>
            <w:r w:rsidR="004D656E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</w:t>
            </w:r>
          </w:p>
          <w:p w14:paraId="5D83611C" w14:textId="24C26568" w:rsidR="00AC7BCC" w:rsidRPr="00FF4E2C" w:rsidRDefault="00246D0F" w:rsidP="00A175C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  <w:t>[</w:t>
            </w:r>
            <w:hyperlink r:id="rId17" w:tooltip="安徽省" w:history="1">
              <w:r w:rsidR="00A175C6" w:rsidRPr="00FF4E2C">
                <w:rPr>
                  <w:rFonts w:ascii="Times New Roman" w:eastAsia="標楷體" w:hAnsi="Times New Roman" w:cs="Times New Roman"/>
                  <w:b/>
                  <w:szCs w:val="24"/>
                  <w:lang w:val="en-GB" w:eastAsia="zh-HK"/>
                </w:rPr>
                <w:t>安徽</w:t>
              </w:r>
            </w:hyperlink>
            <w:hyperlink r:id="rId18" w:history="1">
              <w:r w:rsidR="00A175C6" w:rsidRPr="00FF4E2C">
                <w:rPr>
                  <w:rFonts w:ascii="Times New Roman" w:eastAsia="標楷體" w:hAnsi="Times New Roman" w:cs="Times New Roman"/>
                  <w:b/>
                  <w:szCs w:val="24"/>
                  <w:lang w:val="en-GB" w:eastAsia="zh-HK"/>
                </w:rPr>
                <w:t>馬鞍山</w:t>
              </w:r>
            </w:hyperlink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采石磯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4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太白樓聯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  <w:t>]</w:t>
            </w:r>
            <w:r w:rsidR="00AC7BCC" w:rsidRPr="00FF4E2C">
              <w:rPr>
                <w:rFonts w:ascii="Times New Roman" w:eastAsia="標楷體" w:hAnsi="Times New Roman" w:cs="Times New Roman"/>
                <w:b/>
              </w:rPr>
              <w:t xml:space="preserve">   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</w:t>
            </w:r>
            <w:r w:rsidR="00AC7BCC"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AC7BCC"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</w:tc>
      </w:tr>
      <w:tr w:rsidR="00AC7BCC" w:rsidRPr="00FF4E2C" w14:paraId="1B004D10" w14:textId="77777777" w:rsidTr="00BA1969">
        <w:tc>
          <w:tcPr>
            <w:tcW w:w="10196" w:type="dxa"/>
          </w:tcPr>
          <w:p w14:paraId="4517E3BD" w14:textId="77777777" w:rsidR="00AC7BCC" w:rsidRPr="00FF4E2C" w:rsidRDefault="00AC7BCC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3A257321" w14:textId="16612FC0" w:rsidR="00A175C6" w:rsidRPr="00FF4E2C" w:rsidRDefault="00A175C6" w:rsidP="0029715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太白樓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原名「謫仙樓」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始建於唐元和年間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此樓與湖南的岳陽樓、湖北的黃鶴樓、江西的滕王閣並稱「長江三樓一閣」。</w:t>
            </w:r>
          </w:p>
          <w:p w14:paraId="49BE7DEC" w14:textId="77777777" w:rsidR="00A175C6" w:rsidRPr="00FF4E2C" w:rsidRDefault="00A175C6" w:rsidP="0029715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醉墨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酒後所寫的文字。</w:t>
            </w:r>
          </w:p>
          <w:p w14:paraId="2BF1A4C5" w14:textId="77777777" w:rsidR="00A175C6" w:rsidRPr="00FF4E2C" w:rsidRDefault="00A175C6" w:rsidP="0029715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山谷。</w:t>
            </w:r>
          </w:p>
          <w:p w14:paraId="71E6DBEA" w14:textId="1C4389FE" w:rsidR="00A175C6" w:rsidRPr="00FF4E2C" w:rsidRDefault="00A175C6" w:rsidP="00297155">
            <w:pPr>
              <w:pStyle w:val="a3"/>
              <w:numPr>
                <w:ilvl w:val="0"/>
                <w:numId w:val="12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采石磯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位於</w:t>
            </w:r>
            <w:hyperlink r:id="rId19" w:tooltip="安徽省" w:history="1">
              <w:r w:rsidRPr="00FF4E2C">
                <w:rPr>
                  <w:rFonts w:ascii="Times New Roman" w:eastAsia="標楷體" w:hAnsi="Times New Roman" w:cs="Times New Roman"/>
                  <w:szCs w:val="24"/>
                  <w:lang w:val="en-GB" w:eastAsia="zh-HK"/>
                </w:rPr>
                <w:t>安徽</w:t>
              </w:r>
            </w:hyperlink>
            <w:hyperlink r:id="rId20" w:history="1">
              <w:r w:rsidRPr="00FF4E2C">
                <w:rPr>
                  <w:rFonts w:ascii="Times New Roman" w:eastAsia="標楷體" w:hAnsi="Times New Roman" w:cs="Times New Roman"/>
                  <w:szCs w:val="24"/>
                  <w:lang w:val="en-GB" w:eastAsia="zh-HK"/>
                </w:rPr>
                <w:t>馬鞍山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市西長江東岸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原名牛渚磯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三國時改名為采石磯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其地勢險要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突出於江中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歷來為兵家必爭之地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相傳為李白醉酒撈月溺死之地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/>
              </w:rPr>
              <w:t>。</w:t>
            </w:r>
          </w:p>
          <w:p w14:paraId="5C5946F3" w14:textId="254D1A4C" w:rsidR="00AC7BCC" w:rsidRPr="00FF4E2C" w:rsidRDefault="00647805" w:rsidP="00647805">
            <w:pPr>
              <w:widowControl/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35858496" w14:textId="112A457C" w:rsidR="00A175C6" w:rsidRPr="00FF4E2C" w:rsidRDefault="00A175C6" w:rsidP="007E54D9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太白樓位於地勢高處，有鎮壓長江驚濤駭浪之勢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站在此樓之上，萬里江山景色盡收眼底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正好成為李白這類好酒的詩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醉後的寫作素材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從太白樓下望就是幽深的山谷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四季不同的風景物象，正好引發詩興情懷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7E6AA37A" w14:textId="77777777" w:rsidR="00647805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4AEBE853" w14:textId="6C76328D" w:rsidR="00A175C6" w:rsidRPr="00C70146" w:rsidRDefault="00A175C6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上聯的「樓壓驚濤」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寫太白樓面對長江洶湧巨浪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足見其樓高聳雄奇。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劉勰《文心雕龍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物色》謂：「若乃山林皋壤，實文思之奧府。」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樓上登臨遠眺，萬里江山，盡收眼底，好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李白般好酒的詩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能得「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江山之助」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，自然可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寫出不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佳構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下聯的「山臨幽壑」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寫太白樓所處的山頭居高「臨」下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所見的盡是幽深的山谷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可見其樓處於僻靜之地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對四時風物的感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當會特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強烈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。劉勰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《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文心雕龍</w:t>
            </w:r>
            <w:r w:rsidR="00D33095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物色》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篇首便指出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「春秋代序，陰陽慘舒，物色之動，心亦搖焉。」在樓上觀賞四時景物變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，自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會引發詩人的無限情懷。</w:t>
            </w:r>
          </w:p>
          <w:p w14:paraId="70E84DDF" w14:textId="3AC0FB02" w:rsidR="00AC7BCC" w:rsidRPr="00FF4E2C" w:rsidRDefault="00A175C6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此聯臨景而寫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字精煉而意境深遠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「樓壓驚濤」和「山臨幽壑」的「壓」字和「臨」字可謂聯眼，逼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地勾劃出太白樓的地勢和氣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。從太白樓所看到的「萬里江山」和感受到的「四時風物」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前者寫的是空間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後者寫的是時間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正好互相補足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突顯了空間和時間的無限延展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對於文人墨客來說，眼前江山風物自是不可多得的寫作素材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但此聯寫太白樓，也就自然是紀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念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「酒中仙」李白，所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特別強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調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加點酒意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更能激發豪情，創作出更多好詩佳文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p w14:paraId="791A6AAD" w14:textId="719A96CD" w:rsidR="00A175C6" w:rsidRPr="00FF4E2C" w:rsidRDefault="00A175C6" w:rsidP="00AD0C2A">
      <w:pPr>
        <w:rPr>
          <w:rFonts w:ascii="Times New Roman" w:eastAsia="標楷體" w:hAnsi="Times New Roman" w:cs="Times New Roman"/>
        </w:rPr>
      </w:pPr>
    </w:p>
    <w:p w14:paraId="52BCC04D" w14:textId="6524189C" w:rsidR="00A175C6" w:rsidRPr="00FF4E2C" w:rsidRDefault="00A175C6">
      <w:pPr>
        <w:widowControl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175C6" w:rsidRPr="00FF4E2C" w14:paraId="787D0D5E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17FF70D5" w14:textId="77777777" w:rsidR="00A175C6" w:rsidRPr="00FF4E2C" w:rsidRDefault="00A175C6" w:rsidP="00A175C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lastRenderedPageBreak/>
              <w:t>水石適幽居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，想溪外微吟，翠竹白沙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依草閣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；</w:t>
            </w:r>
          </w:p>
          <w:p w14:paraId="1D685EB7" w14:textId="77777777" w:rsidR="00246D0F" w:rsidRPr="00FF4E2C" w:rsidRDefault="00A175C6" w:rsidP="00246D0F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樓臺開暮景，結花間小隊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，野梅官柳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5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接春城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6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</w:t>
            </w:r>
          </w:p>
          <w:p w14:paraId="28985EE4" w14:textId="43848F12" w:rsidR="00A175C6" w:rsidRPr="00FF4E2C" w:rsidRDefault="00246D0F" w:rsidP="00246D0F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  <w:t>[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四川成都杜甫草堂詩史堂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vertAlign w:val="superscript"/>
                <w:lang w:val="en-GB" w:eastAsia="zh-HK"/>
              </w:rPr>
              <w:t>7</w:t>
            </w:r>
            <w:proofErr w:type="gramStart"/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  <w:t>]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</w:t>
            </w:r>
            <w:proofErr w:type="gramEnd"/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</w:t>
            </w:r>
            <w:r w:rsidR="00A175C6" w:rsidRPr="00FF4E2C">
              <w:rPr>
                <w:rFonts w:ascii="Times New Roman" w:eastAsia="標楷體" w:hAnsi="Times New Roman" w:cs="Times New Roman"/>
                <w:b/>
              </w:rPr>
              <w:t xml:space="preserve">           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(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>何紹基</w:t>
            </w:r>
            <w:r w:rsidRPr="00FF4E2C">
              <w:rPr>
                <w:rFonts w:ascii="Times New Roman" w:eastAsia="標楷體" w:hAnsi="Times New Roman" w:cs="Times New Roman"/>
                <w:b/>
              </w:rPr>
              <w:t>)</w:t>
            </w:r>
            <w:r w:rsidR="00A175C6"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                                                            </w:t>
            </w:r>
          </w:p>
        </w:tc>
      </w:tr>
      <w:tr w:rsidR="00A175C6" w:rsidRPr="00FF4E2C" w14:paraId="13C7BE4A" w14:textId="77777777" w:rsidTr="00BA1969">
        <w:tc>
          <w:tcPr>
            <w:tcW w:w="10196" w:type="dxa"/>
          </w:tcPr>
          <w:p w14:paraId="7076C65B" w14:textId="77777777" w:rsidR="00A175C6" w:rsidRPr="00FF4E2C" w:rsidRDefault="00A175C6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17A490F7" w14:textId="5FEAF5B0" w:rsidR="00A175C6" w:rsidRPr="00FF4E2C" w:rsidRDefault="00A175C6" w:rsidP="0029715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幽居：化用杜甫《遣意二首》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其一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) 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：「漸喜交遊絕，幽居不用名。」及《屏迹三首》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(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其一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)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：「用拙存吾道，幽居近物情。」</w:t>
            </w:r>
          </w:p>
          <w:p w14:paraId="1F5A099B" w14:textId="4EE5AA75" w:rsidR="00A175C6" w:rsidRPr="00FF4E2C" w:rsidRDefault="00A175C6" w:rsidP="0029715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翠竹白沙：化用杜甫《春日江村五首》：「種竹交加翠，栽桃爛漫紅。」及《南鄰》：「白沙翠竹江村暮，相送柴門月色新。」</w:t>
            </w:r>
          </w:p>
          <w:p w14:paraId="5C2F49C9" w14:textId="2A4F9065" w:rsidR="00A175C6" w:rsidRPr="00FF4E2C" w:rsidRDefault="00A175C6" w:rsidP="0029715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草閣：即草堂。杜甫《草閣》：「草閣臨無地，柴扉永不關。」又《嚴公仲夏枉駕草堂兼攜酒饌》：「百年地僻柴門迥，五月江深草閣寒」。</w:t>
            </w:r>
          </w:p>
          <w:p w14:paraId="1D2E92FE" w14:textId="048FA2A3" w:rsidR="00A175C6" w:rsidRPr="00FF4E2C" w:rsidRDefault="00A175C6" w:rsidP="0029715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花間小隊：杜甫《嚴中丞枉駕見過》：「元戎小隊出郊垌，問柳尋花到野亭。」</w:t>
            </w:r>
          </w:p>
          <w:p w14:paraId="155EEA82" w14:textId="05FE721F" w:rsidR="00A175C6" w:rsidRPr="00FF4E2C" w:rsidRDefault="00A175C6" w:rsidP="0029715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野梅官柳：杜甫《西郊》：「市橋官柳細，江路野梅香。」</w:t>
            </w:r>
          </w:p>
          <w:p w14:paraId="0D6CB973" w14:textId="718D951A" w:rsidR="00A175C6" w:rsidRPr="00FF4E2C" w:rsidRDefault="00A175C6" w:rsidP="00297155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春城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指成都。</w:t>
            </w:r>
          </w:p>
          <w:p w14:paraId="269859D1" w14:textId="49FA88AB" w:rsidR="00A175C6" w:rsidRPr="00FF4E2C" w:rsidRDefault="00A175C6" w:rsidP="002B4790">
            <w:pPr>
              <w:pStyle w:val="a3"/>
              <w:numPr>
                <w:ilvl w:val="0"/>
                <w:numId w:val="11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杜甫草堂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詩史堂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：杜甫於</w:t>
            </w:r>
            <w:r w:rsidR="002B4790" w:rsidRPr="00FF4E2C">
              <w:rPr>
                <w:rFonts w:ascii="Times New Roman" w:eastAsia="標楷體" w:hAnsi="Times New Roman" w:cs="Times New Roman"/>
                <w:szCs w:val="24"/>
              </w:rPr>
              <w:t>公元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759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年自秦州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成都，於浣花溪畔建堂，居住近四年。杜甫原建的草堂中唐後已破敗，現存草堂為</w:t>
            </w:r>
            <w:r w:rsidR="00206485" w:rsidRPr="00FF4E2C">
              <w:rPr>
                <w:rFonts w:ascii="Times New Roman" w:eastAsia="標楷體" w:hAnsi="Times New Roman" w:cs="Times New Roman"/>
                <w:szCs w:val="24"/>
              </w:rPr>
              <w:t>清康熙時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重建。現今草堂內設大廳、詩史堂、柴門、工部祠等。</w:t>
            </w:r>
          </w:p>
          <w:p w14:paraId="3DBA65CB" w14:textId="42880441" w:rsidR="00A175C6" w:rsidRPr="00FF4E2C" w:rsidRDefault="00647805" w:rsidP="00647805">
            <w:pPr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518B7220" w14:textId="408D377B" w:rsidR="00A175C6" w:rsidRPr="00FF4E2C" w:rsidRDefault="00A175C6" w:rsidP="00647805">
            <w:pPr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流水細石的清麗勝景與山中幽居十分相襯，可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遙想當年詩人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杜甫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在溪畔低聲吟詠，綠竹與白沙圍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繞</w:t>
            </w:r>
            <w:r w:rsidR="008805D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草堂的情景。黃昏時份於草堂遠望樓臺，景觀開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，結伴遊覽山中春景，見到溪邊野梅、道旁楊柳蔓生，一直延展到</w:t>
            </w:r>
            <w:r w:rsidR="005F4672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遙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遠的成都去。</w:t>
            </w:r>
          </w:p>
          <w:p w14:paraId="26AB0362" w14:textId="77777777" w:rsidR="00647805" w:rsidRPr="00FF4E2C" w:rsidRDefault="00647805" w:rsidP="00647805">
            <w:pPr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17B76DE1" w14:textId="0D7E4030" w:rsidR="00A175C6" w:rsidRPr="00FF4E2C" w:rsidRDefault="00A175C6" w:rsidP="00647805">
            <w:pPr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成都杜甫草堂內楹聯佳作甚多，不少更是集杜甫詩句成聯。此聯正是集杜詩入聯之作，但並非側重於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杜甫的人品或文學成就，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是以寫景為主，描摹草堂春意盎然的景致，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卻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能將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實景與詩境渾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合一。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上聯寫草堂外的近景，遙想詩人沉吟溪畔的情景，以「水石」、「翠竹」及「白沙」刻劃草堂周遭的清幽環境，製造氛圍</w:t>
            </w:r>
            <w:r w:rsidR="004A24FC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4A24FC" w:rsidRPr="00FF4E2C">
              <w:rPr>
                <w:rFonts w:ascii="Times New Roman" w:eastAsia="標楷體" w:hAnsi="Times New Roman" w:cs="Times New Roman"/>
                <w:szCs w:val="24"/>
              </w:rPr>
              <w:t>讓人想像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杜甫昔年居於此處的情況。下聯視角轉換，改為描摹遠景，以「暮景」、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  <w:r w:rsidR="00691B01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臺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」、「野梅」及「官柳」狀寫周遭景色，漸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次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層遞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推開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，自草堂放眼遠望，再結伴於花間賞玩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到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垂柳依依，梅香撲鼻，想像春色會一直延續向遠方的成都。</w:t>
            </w:r>
          </w:p>
          <w:p w14:paraId="2E01BD4B" w14:textId="55FBEAA0" w:rsidR="00A175C6" w:rsidRPr="00FF4E2C" w:rsidRDefault="00A175C6" w:rsidP="004A24FC">
            <w:pPr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梁羽生評「此聯寫草堂景物，雖無深意，亦清麗可讀」，若細加研讀，可知集句成聯的用心和妙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。此聯既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用杜詩，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而又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貼切狀寫眼前景物，如讀者熟讀杜工部詩，就能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更深體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會箇中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情意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但即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使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只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從文字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寫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眼前景物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感受其清新幽靜的氛圍，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也可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領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略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詩人棲居此地的幽情雅趣。</w:t>
            </w:r>
          </w:p>
        </w:tc>
      </w:tr>
    </w:tbl>
    <w:p w14:paraId="16606ED7" w14:textId="65C01667" w:rsidR="00A175C6" w:rsidRPr="00FF4E2C" w:rsidRDefault="00A175C6" w:rsidP="00AD0C2A">
      <w:pPr>
        <w:rPr>
          <w:rFonts w:ascii="Times New Roman" w:eastAsia="標楷體" w:hAnsi="Times New Roman" w:cs="Times New Roman"/>
        </w:rPr>
      </w:pPr>
    </w:p>
    <w:p w14:paraId="152854E6" w14:textId="77777777" w:rsidR="00A175C6" w:rsidRPr="00FF4E2C" w:rsidRDefault="00A175C6">
      <w:pPr>
        <w:widowControl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A175C6" w:rsidRPr="00FF4E2C" w14:paraId="7525259F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6D3807EE" w14:textId="77777777" w:rsidR="00A175C6" w:rsidRPr="00FF4E2C" w:rsidRDefault="00A175C6" w:rsidP="00A175C6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lastRenderedPageBreak/>
              <w:t>天意起斯文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，不是一封書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，安得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先生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到此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5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HK"/>
              </w:rPr>
              <w:t>？</w:t>
            </w:r>
          </w:p>
          <w:p w14:paraId="7E55104A" w14:textId="77777777" w:rsidR="00796262" w:rsidRPr="00FF4E2C" w:rsidRDefault="00A175C6" w:rsidP="00A175C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人心歸正道，只須八個月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6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，至今百世師之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7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</w:t>
            </w:r>
            <w:r w:rsidR="0002677D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</w:t>
            </w:r>
          </w:p>
          <w:p w14:paraId="24B95601" w14:textId="5B8A590A" w:rsidR="00A175C6" w:rsidRPr="00FF4E2C" w:rsidRDefault="00796262" w:rsidP="00A175C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r w:rsidR="00A175C6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廣東潮州韓愈</w:t>
            </w:r>
            <w:r w:rsidR="00A175C6"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8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祠聯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]</w:t>
            </w:r>
            <w:r w:rsidR="00A175C6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</w:t>
            </w:r>
            <w:r w:rsidR="00A175C6" w:rsidRPr="00FF4E2C">
              <w:rPr>
                <w:rFonts w:ascii="Times New Roman" w:eastAsia="標楷體" w:hAnsi="Times New Roman" w:cs="Times New Roman"/>
                <w:b/>
                <w:bCs/>
                <w:szCs w:val="24"/>
                <w:lang w:val="en-GB" w:eastAsia="zh-HK"/>
              </w:rPr>
              <w:t xml:space="preserve">  </w:t>
            </w:r>
            <w:proofErr w:type="gramEnd"/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A175C6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               </w:t>
            </w:r>
          </w:p>
        </w:tc>
      </w:tr>
      <w:tr w:rsidR="00A175C6" w:rsidRPr="00FF4E2C" w14:paraId="1861200F" w14:textId="77777777" w:rsidTr="00BA1969">
        <w:tc>
          <w:tcPr>
            <w:tcW w:w="10196" w:type="dxa"/>
          </w:tcPr>
          <w:p w14:paraId="2D214CFC" w14:textId="77777777" w:rsidR="00A175C6" w:rsidRPr="00FF4E2C" w:rsidRDefault="00A175C6" w:rsidP="00796262">
            <w:pPr>
              <w:shd w:val="clear" w:color="auto" w:fill="FFFFFF"/>
              <w:spacing w:beforeLines="20" w:before="72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71931BB6" w14:textId="51C95C64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斯文：斯，此；文，指禮樂制度。後以「斯文」指文人或儒者，這</w:t>
            </w:r>
            <w:r w:rsidR="0024142C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指文化。</w:t>
            </w:r>
          </w:p>
          <w:p w14:paraId="339B0FDA" w14:textId="781EB626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一封書：唐憲宗元和</w:t>
            </w:r>
            <w:r w:rsidR="005F4672" w:rsidRPr="00FF4E2C">
              <w:rPr>
                <w:rFonts w:ascii="Times New Roman" w:eastAsia="標楷體" w:hAnsi="Times New Roman" w:cs="Times New Roman"/>
                <w:szCs w:val="24"/>
              </w:rPr>
              <w:t>十四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="00612097" w:rsidRPr="00FF4E2C">
              <w:rPr>
                <w:rFonts w:ascii="Times New Roman" w:eastAsia="標楷體" w:hAnsi="Times New Roman" w:cs="Times New Roman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公元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818</w:t>
            </w:r>
            <w:r w:rsidR="00612097"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，唐憲宗欲迎佛骨入宮，供奉三日，王公士民紛紛前往禮佛。韓愈認為此舉致使風氣不佳，故向憲宗上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諫迎佛骨表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，因而觸怒皇帝，被貶至潮州，擔任刺史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5EBBE60D" w14:textId="61C87667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安得：怎得。</w:t>
            </w:r>
          </w:p>
          <w:p w14:paraId="697561FA" w14:textId="25BD7BDC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先生：此指韓愈。</w:t>
            </w:r>
          </w:p>
          <w:p w14:paraId="573CAB2E" w14:textId="5EBEB27A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到此：到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來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潮州。</w:t>
            </w:r>
          </w:p>
          <w:p w14:paraId="4D7FEB1D" w14:textId="4D3ED135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八個月：韓愈</w:t>
            </w:r>
            <w:r w:rsidR="005F4672" w:rsidRPr="00FF4E2C">
              <w:rPr>
                <w:rFonts w:ascii="Times New Roman" w:eastAsia="標楷體" w:hAnsi="Times New Roman" w:cs="Times New Roman"/>
                <w:szCs w:val="24"/>
              </w:rPr>
              <w:t>出任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潮州刺史歷時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只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八個月。</w:t>
            </w:r>
          </w:p>
          <w:p w14:paraId="3F6B847D" w14:textId="69F1F697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師之：以韓愈為師，向他學習。</w:t>
            </w:r>
          </w:p>
          <w:p w14:paraId="4FB4C703" w14:textId="71F6DC9D" w:rsidR="00A175C6" w:rsidRPr="00FF4E2C" w:rsidRDefault="00A175C6" w:rsidP="00796262">
            <w:pPr>
              <w:pStyle w:val="a3"/>
              <w:numPr>
                <w:ilvl w:val="0"/>
                <w:numId w:val="13"/>
              </w:numPr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韓愈：韓愈</w:t>
            </w:r>
            <w:r w:rsidR="00612097" w:rsidRPr="00FF4E2C">
              <w:rPr>
                <w:rFonts w:ascii="Times New Roman" w:eastAsia="標楷體" w:hAnsi="Times New Roman" w:cs="Times New Roman"/>
              </w:rPr>
              <w:t>（</w:t>
            </w:r>
            <w:r w:rsidR="00612097" w:rsidRPr="00FF4E2C">
              <w:rPr>
                <w:rFonts w:ascii="Times New Roman" w:eastAsia="標楷體" w:hAnsi="Times New Roman" w:cs="Times New Roman"/>
                <w:szCs w:val="24"/>
              </w:rPr>
              <w:t>公元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768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824</w:t>
            </w:r>
            <w:r w:rsidR="00612097"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唐代著名政治家和文學家。在文學方面，韓愈為唐宋古文運動的倡導者，提倡古文，對後世有深遠影響。</w:t>
            </w:r>
          </w:p>
          <w:p w14:paraId="654391EF" w14:textId="405EF652" w:rsidR="00A175C6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B8D1E39" w14:textId="77777777" w:rsidR="00A175C6" w:rsidRPr="00FF4E2C" w:rsidRDefault="00A175C6" w:rsidP="007E54D9">
            <w:pPr>
              <w:spacing w:line="400" w:lineRule="exact"/>
              <w:ind w:firstLineChars="200" w:firstLine="480"/>
              <w:jc w:val="both"/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上天有意開發南方文化，你看若不是因為一封諫迎佛骨的表章，韓愈怎會被貶至潮州，而作出那麼多有利</w:t>
            </w: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  <w:lang w:eastAsia="zh-HK"/>
              </w:rPr>
              <w:t>潮州</w:t>
            </w: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發展的功業呢？就只是八個月，他便能使人心歸向正道，時至今天，後人仍尊韓愈為百世之師，向他學習。</w:t>
            </w:r>
          </w:p>
          <w:p w14:paraId="711B23B5" w14:textId="77777777" w:rsidR="00647805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3FCD2C46" w14:textId="031C0698" w:rsidR="00A175C6" w:rsidRPr="00FF4E2C" w:rsidRDefault="00A175C6" w:rsidP="00647805">
            <w:pPr>
              <w:spacing w:line="400" w:lineRule="exact"/>
              <w:ind w:firstLineChars="200" w:firstLine="480"/>
              <w:jc w:val="both"/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上聯指如果沒有上天的安排，韓愈也不會在潮州振興文化，教化當地百姓，此句點出了韓愈被貶的遭遇，也隱含了人們對韓愈的敬仰。「一封書」明確點出韓愈因規諫</w:t>
            </w:r>
            <w:r w:rsidR="00323189"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「迎佛骨」得罪憲宗</w:t>
            </w: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而被貶潮州一事。韓愈胸懷濟世之志，卻被貶至荒僻落後的潮州，難免失意難過。他在南下途中寫了《左遷至藍關示侄孫湘》詩：「一封朝奏九重天，夕貶潮州路八千。欲為聖朝除弊事，肯將衰朽惜殘年！」，「一封朝奏」所指之事正與此聯內容呼應。然而，對潮州百姓而言，韓愈被貶至此地卻是上天的賜福，因為韓愈盡力管治此地，改善當地民生和文化面貌，故他深受百姓愛戴。</w:t>
            </w:r>
          </w:p>
          <w:p w14:paraId="3D2862C8" w14:textId="3E960BAB" w:rsidR="00A175C6" w:rsidRPr="00FF4E2C" w:rsidRDefault="00A175C6" w:rsidP="007E54D9">
            <w:pPr>
              <w:spacing w:line="400" w:lineRule="exact"/>
              <w:ind w:firstLineChars="200" w:firstLine="480"/>
              <w:jc w:val="both"/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下聯</w:t>
            </w:r>
            <w:r w:rsidR="00A21E98"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讚揚</w:t>
            </w: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韓愈</w:t>
            </w:r>
            <w:r w:rsidR="00A21E98"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的</w:t>
            </w: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政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績，也點出</w:t>
            </w:r>
            <w:r w:rsidR="00A21E98"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韓愈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對後世深遠的影響。韓愈雖被貶謫至潮州，但他並沒有喪氣，反而積極地興修水利，修堤通渠，又根除</w:t>
            </w:r>
            <w:r w:rsidR="00D33095" w:rsidRPr="00C70146">
              <w:rPr>
                <w:rStyle w:val="ab"/>
                <w:rFonts w:ascii="Times New Roman" w:eastAsia="標楷體" w:hAnsi="Times New Roman" w:cs="Times New Roman" w:hint="eastAsia"/>
                <w:b w:val="0"/>
                <w:szCs w:val="24"/>
                <w:bdr w:val="none" w:sz="0" w:space="0" w:color="auto" w:frame="1"/>
                <w:lang w:eastAsia="zh-HK"/>
              </w:rPr>
              <w:t>鱷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魚之患，並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興辦鄉校，培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  <w:lang w:eastAsia="zh-HK"/>
              </w:rPr>
              <w:t>育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人才，教民以禮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。在短短八個月的時間，</w:t>
            </w:r>
            <w:r w:rsidR="00C23D26"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他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把</w:t>
            </w:r>
            <w:r w:rsidR="00D33095" w:rsidRPr="00C70146">
              <w:rPr>
                <w:rStyle w:val="ab"/>
                <w:rFonts w:ascii="Times New Roman" w:eastAsia="標楷體" w:hAnsi="Times New Roman" w:cs="Times New Roman" w:hint="eastAsia"/>
                <w:b w:val="0"/>
                <w:szCs w:val="24"/>
                <w:bdr w:val="none" w:sz="0" w:space="0" w:color="auto" w:frame="1"/>
                <w:lang w:eastAsia="zh-HK"/>
              </w:rPr>
              <w:t>當時文教未興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的潮州導向正途，讓學術知識傳播，文化得以振興。蘇軾在《潮州韓公文廟碑》讚揚道：「始潮人未知學，公命進士趙德</w:t>
            </w:r>
            <w:r w:rsidR="00612097"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為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之師。自是潮之士，皆篤於文行，延及齊民，至於今，號稱易治。」難怪時至今天，韓愈仍然被後世，特別是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  <w:lang w:eastAsia="zh-HK"/>
              </w:rPr>
              <w:t>潮州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</w:rPr>
              <w:t>的人民</w:t>
            </w:r>
            <w:r w:rsidRPr="00C70146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所尊崇，成為百世之師。</w:t>
            </w:r>
          </w:p>
          <w:p w14:paraId="1D3F16F9" w14:textId="47E218EB" w:rsidR="00A175C6" w:rsidRPr="00FF4E2C" w:rsidRDefault="00A175C6" w:rsidP="00C23D26">
            <w:pPr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szCs w:val="24"/>
                <w:bdr w:val="none" w:sz="0" w:space="0" w:color="auto" w:frame="1"/>
                <w:lang w:eastAsia="zh-HK"/>
              </w:rPr>
              <w:t>此聯語言淺白、自然，敘議結合，懇切地表達了對韓愈的尊敬之情。韓愈除了政績卓絕，值得欣賞，其面對逆境的態度也可讓後代借鑒。韓愈推崇儒學，講求經世致用，即使仕途受挫，也沒有放棄抱負，反而積極面對，以百姓的福祉為先，盡力治理潮州。這種迎難而上的精神，實在值得我們學習。</w:t>
            </w:r>
          </w:p>
        </w:tc>
      </w:tr>
      <w:tr w:rsidR="00C539D5" w:rsidRPr="00FF4E2C" w14:paraId="0737DDFA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6CC29EC1" w14:textId="053655D6" w:rsidR="0002677D" w:rsidRPr="00FF4E2C" w:rsidRDefault="0002677D" w:rsidP="00BA1969">
            <w:pPr>
              <w:spacing w:beforeLines="10" w:before="36" w:afterLines="10" w:after="36" w:line="264" w:lineRule="auto"/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lastRenderedPageBreak/>
              <w:t>一門父子三詞客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  <w:vertAlign w:val="superscript"/>
              </w:rPr>
              <w:t>1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  <w:lang w:eastAsia="zh-HK"/>
              </w:rPr>
              <w:t>；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</w:t>
            </w:r>
          </w:p>
          <w:p w14:paraId="50E7E86D" w14:textId="77777777" w:rsidR="00796262" w:rsidRPr="00FF4E2C" w:rsidRDefault="0002677D" w:rsidP="0002677D">
            <w:pPr>
              <w:spacing w:beforeLines="10" w:before="36" w:afterLines="10" w:after="36" w:line="264" w:lineRule="auto"/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千古文章四大家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  <w:vertAlign w:val="superscript"/>
              </w:rPr>
              <w:t>2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  <w:lang w:eastAsia="zh-HK"/>
              </w:rPr>
              <w:t>。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</w:t>
            </w:r>
          </w:p>
          <w:p w14:paraId="76D93E4C" w14:textId="6F7ED2AC" w:rsidR="00C539D5" w:rsidRPr="00FF4E2C" w:rsidRDefault="00796262" w:rsidP="00796262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[</w:t>
            </w:r>
            <w:r w:rsidR="0002677D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四川眉山三蘇祠</w:t>
            </w:r>
            <w:r w:rsidR="0002677D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  <w:vertAlign w:val="superscript"/>
              </w:rPr>
              <w:t>3</w:t>
            </w:r>
            <w:proofErr w:type="gramStart"/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  <w:lang w:eastAsia="zh-HK"/>
              </w:rPr>
              <w:t>聯</w:t>
            </w:r>
            <w:r w:rsidRPr="00FF4E2C">
              <w:rPr>
                <w:rStyle w:val="ab"/>
                <w:rFonts w:ascii="Times New Roman" w:eastAsia="標楷體" w:hAnsi="Times New Roman" w:cs="Times New Roman"/>
                <w:b w:val="0"/>
                <w:bdr w:val="none" w:sz="0" w:space="0" w:color="auto" w:frame="1"/>
                <w:lang w:eastAsia="zh-HK"/>
              </w:rPr>
              <w:t>]</w:t>
            </w:r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                                               (</w:t>
            </w:r>
            <w:r w:rsidR="0002677D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張鵬翮</w:t>
            </w:r>
            <w:r w:rsidR="0002677D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  <w:vertAlign w:val="superscript"/>
              </w:rPr>
              <w:t>4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>)</w:t>
            </w:r>
            <w:r w:rsidR="00C539D5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C539D5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C539D5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C539D5" w:rsidRPr="00FF4E2C" w14:paraId="1E8CBEE2" w14:textId="77777777" w:rsidTr="00BA1969">
        <w:tc>
          <w:tcPr>
            <w:tcW w:w="10196" w:type="dxa"/>
          </w:tcPr>
          <w:p w14:paraId="054B76BF" w14:textId="2D563426" w:rsidR="00C539D5" w:rsidRPr="00FF4E2C" w:rsidRDefault="00C539D5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3B173655" w14:textId="1D4A7DFC" w:rsidR="00C539D5" w:rsidRPr="00C70146" w:rsidRDefault="0002677D" w:rsidP="00297155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三詞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客：指</w:t>
            </w:r>
            <w:r w:rsidR="001932A3" w:rsidRPr="00C70146">
              <w:rPr>
                <w:rFonts w:ascii="Times New Roman" w:eastAsia="標楷體" w:hAnsi="Times New Roman" w:cs="Times New Roman" w:hint="eastAsia"/>
                <w:szCs w:val="24"/>
              </w:rPr>
              <w:t>蘇洵、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</w:rPr>
              <w:t>蘇軾、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蘇轍三父子。</w:t>
            </w:r>
          </w:p>
          <w:p w14:paraId="048C3685" w14:textId="60CBA16C" w:rsidR="00C539D5" w:rsidRPr="00C70146" w:rsidRDefault="0002677D" w:rsidP="0029715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</w:rPr>
              <w:t>千古文章</w:t>
            </w:r>
            <w:r w:rsidRPr="00C70146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四大家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對於「</w:t>
            </w:r>
            <w:r w:rsidRPr="00C70146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四大家</w:t>
            </w:r>
            <w:r w:rsidRPr="00C70146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有不同說法，一般認為是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指韓愈、柳宗元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歐陽修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和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蘇軾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四家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1214456A" w14:textId="2CFB8D80" w:rsidR="00C539D5" w:rsidRPr="00C70146" w:rsidRDefault="0002677D" w:rsidP="00297155">
            <w:pPr>
              <w:pStyle w:val="a3"/>
              <w:numPr>
                <w:ilvl w:val="0"/>
                <w:numId w:val="14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三蘇祠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四川眉山三蘇祠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原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蘇門三父子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的故居，元代改為祠，明末被戰火摧毀，清康熙期間在原址重建，以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紀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念蘇氏三父子。</w:t>
            </w:r>
          </w:p>
          <w:p w14:paraId="28BDBD48" w14:textId="420273B4" w:rsidR="0002677D" w:rsidRPr="00C70146" w:rsidRDefault="0002677D" w:rsidP="004363CF">
            <w:pPr>
              <w:pStyle w:val="a3"/>
              <w:numPr>
                <w:ilvl w:val="0"/>
                <w:numId w:val="1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</w:rPr>
              <w:t>張鵬翮：</w:t>
            </w:r>
            <w:r w:rsidR="004363CF" w:rsidRPr="00C70146">
              <w:rPr>
                <w:rFonts w:ascii="Times New Roman" w:eastAsia="標楷體" w:hAnsi="Times New Roman" w:cs="Times New Roman"/>
                <w:szCs w:val="24"/>
              </w:rPr>
              <w:t>張鵬翮（公元</w:t>
            </w:r>
            <w:r w:rsidR="004363CF" w:rsidRPr="00C70146">
              <w:rPr>
                <w:rFonts w:ascii="Times New Roman" w:eastAsia="標楷體" w:hAnsi="Times New Roman" w:cs="Times New Roman"/>
                <w:szCs w:val="24"/>
              </w:rPr>
              <w:t>1649</w:t>
            </w:r>
            <w:r w:rsidR="004363CF" w:rsidRPr="00C70146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4363CF" w:rsidRPr="00C70146">
              <w:rPr>
                <w:rFonts w:ascii="Times New Roman" w:eastAsia="標楷體" w:hAnsi="Times New Roman" w:cs="Times New Roman"/>
                <w:szCs w:val="24"/>
              </w:rPr>
              <w:t>1725</w:t>
            </w:r>
            <w:r w:rsidR="004363CF" w:rsidRPr="00C70146">
              <w:rPr>
                <w:rFonts w:ascii="Times New Roman" w:eastAsia="標楷體" w:hAnsi="Times New Roman" w:cs="Times New Roman"/>
                <w:szCs w:val="24"/>
              </w:rPr>
              <w:t>），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任官時清明廉潔，被康熙皇帝盛讚「天下廉吏，無出其右」。</w:t>
            </w:r>
            <w:r w:rsidR="007D39EB" w:rsidRPr="00C70146">
              <w:rPr>
                <w:rFonts w:ascii="Times New Roman" w:eastAsia="標楷體" w:hAnsi="Times New Roman" w:cs="Times New Roman"/>
                <w:szCs w:val="24"/>
              </w:rPr>
              <w:t>雍正初，官至武英殿大學士，兼吏部尚書。</w:t>
            </w:r>
          </w:p>
          <w:p w14:paraId="5B2D7EA7" w14:textId="5A7C020C" w:rsidR="00C539D5" w:rsidRPr="00C70146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0146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F9525AE" w14:textId="4DCFDE60" w:rsidR="0002677D" w:rsidRPr="00C70146" w:rsidRDefault="001932A3" w:rsidP="0002677D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 w:hint="eastAsia"/>
                <w:szCs w:val="24"/>
              </w:rPr>
              <w:t>蘇洵、</w:t>
            </w:r>
            <w:r w:rsidR="0002677D" w:rsidRPr="00C70146">
              <w:rPr>
                <w:rFonts w:ascii="Times New Roman" w:eastAsia="標楷體" w:hAnsi="Times New Roman" w:cs="Times New Roman" w:hint="eastAsia"/>
                <w:szCs w:val="24"/>
              </w:rPr>
              <w:t>蘇軾、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蘇轍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一門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三父子均為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文</w:t>
            </w:r>
            <w:r w:rsidR="00C23D26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壇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的傑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人物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歷代寫文章而堪稱大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家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的是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韓愈、柳宗元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歐陽修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和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蘇軾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，而蘇門亦佔了其中一家</w:t>
            </w:r>
            <w:r w:rsidR="0002677D" w:rsidRPr="00C70146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0F2888BE" w14:textId="77777777" w:rsidR="00647805" w:rsidRPr="00C70146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67D33330" w14:textId="67C68B96" w:rsidR="0002677D" w:rsidRPr="00C70146" w:rsidRDefault="0002677D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此聯刻於四川眉山三蘇祠大門兩側。上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下聯均頌揚蘇氏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父子的文學成就。上聯</w:t>
            </w:r>
            <w:r w:rsidR="00E12F7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詞客</w:t>
            </w:r>
            <w:proofErr w:type="gramEnd"/>
            <w:r w:rsidR="00E12F7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直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指「三蘇」（</w:t>
            </w:r>
            <w:r w:rsidR="007F3C84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蘇洵</w:t>
            </w:r>
            <w:r w:rsidR="007F3C84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、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蘇軾、蘇轍</w:t>
            </w:r>
            <w:r w:rsidR="007F3C84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三父子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，世人合稱「三蘇」），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是讚譽他們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「一門三傑」，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文學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成就非凡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下聯</w:t>
            </w:r>
            <w:r w:rsidR="00E12F7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千古文章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四大家</w:t>
            </w:r>
            <w:r w:rsidR="00E12F7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是指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韓、柳、歐、蘇，其中</w:t>
            </w:r>
            <w:r w:rsidR="007F3C84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「蘇」則是指</w:t>
            </w:r>
            <w:r w:rsidR="007F3C84" w:rsidRPr="00C70146">
              <w:rPr>
                <w:rFonts w:ascii="Times New Roman" w:eastAsia="標楷體" w:hAnsi="Times New Roman" w:cs="Times New Roman" w:hint="eastAsia"/>
                <w:szCs w:val="24"/>
              </w:rPr>
              <w:t>蘇軾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故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仍然是</w:t>
            </w:r>
            <w:proofErr w:type="gramStart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對蘇門的</w:t>
            </w:r>
            <w:proofErr w:type="gramEnd"/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讚譽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蘇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氏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父子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在唐宋八</w:t>
            </w:r>
            <w:r w:rsidR="00737B8F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大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家中，亦確實佔了三席，古文成就超卓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27C3D345" w14:textId="488FF4E4" w:rsidR="00C539D5" w:rsidRPr="00FF4E2C" w:rsidRDefault="0002677D" w:rsidP="00E12F78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三蘇父子皆為北宋著名的文學家，創作</w:t>
            </w:r>
            <w:r w:rsidR="00E12F7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很多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膾炙人口的傳世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作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品，為後世所景仰。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聯</w:t>
            </w:r>
            <w:r w:rsidR="00A1085B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用字淺白，且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括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性強，以少總多，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十四個字已能寫出</w:t>
            </w:r>
            <w:r w:rsidR="00E12F78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蘇氏三父子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文學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上的超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凡成就。</w:t>
            </w:r>
          </w:p>
        </w:tc>
      </w:tr>
    </w:tbl>
    <w:p w14:paraId="5EBA9016" w14:textId="22ECF962" w:rsidR="00BA1969" w:rsidRPr="00FF4E2C" w:rsidRDefault="00BA1969" w:rsidP="00AD0C2A">
      <w:pPr>
        <w:rPr>
          <w:rFonts w:ascii="Times New Roman" w:eastAsia="標楷體" w:hAnsi="Times New Roman" w:cs="Times New Roman"/>
        </w:rPr>
      </w:pPr>
    </w:p>
    <w:p w14:paraId="324C9F25" w14:textId="7B678ABF" w:rsidR="00C539D5" w:rsidRPr="00FF4E2C" w:rsidRDefault="00BA1969" w:rsidP="00647805">
      <w:pPr>
        <w:widowControl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A1969" w:rsidRPr="00FF4E2C" w14:paraId="268E6A59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24764135" w14:textId="77777777" w:rsidR="00BA1969" w:rsidRPr="00FF4E2C" w:rsidRDefault="00BA1969" w:rsidP="00BA1969">
            <w:pPr>
              <w:spacing w:beforeLines="10" w:before="36" w:afterLines="10" w:after="36" w:line="264" w:lineRule="auto"/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lastRenderedPageBreak/>
              <w:t>正邪自古同冰炭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  <w:vertAlign w:val="superscript"/>
              </w:rPr>
              <w:t>1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；</w:t>
            </w:r>
          </w:p>
          <w:p w14:paraId="205ACCB3" w14:textId="77777777" w:rsidR="00796262" w:rsidRPr="00FF4E2C" w:rsidRDefault="00BA1969" w:rsidP="00BA1969">
            <w:pPr>
              <w:spacing w:beforeLines="10" w:before="36" w:afterLines="10" w:after="36" w:line="264" w:lineRule="auto"/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毀譽於今判偽真。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     </w:t>
            </w:r>
          </w:p>
          <w:p w14:paraId="3501F12F" w14:textId="2F4B5898" w:rsidR="00BA1969" w:rsidRPr="00FF4E2C" w:rsidRDefault="00796262" w:rsidP="00796262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</w:rPr>
            </w:pP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[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浙江杭州岳飛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  <w:vertAlign w:val="superscript"/>
              </w:rPr>
              <w:t>2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墓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  <w:vertAlign w:val="superscript"/>
              </w:rPr>
              <w:t>3</w:t>
            </w:r>
            <w:proofErr w:type="gramStart"/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聯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>]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</w:t>
            </w:r>
            <w:proofErr w:type="gramEnd"/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BA1969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BA1969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BA1969" w:rsidRPr="00FF4E2C" w14:paraId="4FE14DB6" w14:textId="77777777" w:rsidTr="00BA1969">
        <w:tc>
          <w:tcPr>
            <w:tcW w:w="10196" w:type="dxa"/>
          </w:tcPr>
          <w:p w14:paraId="40929CBE" w14:textId="77777777" w:rsidR="00BA1969" w:rsidRPr="00FF4E2C" w:rsidRDefault="00BA1969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76AB7965" w14:textId="77777777" w:rsidR="00BA1969" w:rsidRPr="00FF4E2C" w:rsidRDefault="00BA1969" w:rsidP="00297155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冰炭：指冰塊和炭火，比喻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兩種事物的本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質相反，不能相容。</w:t>
            </w:r>
          </w:p>
          <w:p w14:paraId="2B5D0191" w14:textId="46E5F8A5" w:rsidR="00BA1969" w:rsidRPr="00C70146" w:rsidRDefault="00BA1969" w:rsidP="00954454">
            <w:pPr>
              <w:pStyle w:val="a3"/>
              <w:numPr>
                <w:ilvl w:val="0"/>
                <w:numId w:val="1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岳飛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</w:t>
            </w:r>
            <w:r w:rsidR="00954454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岳飛（公元</w:t>
            </w:r>
            <w:r w:rsidR="00954454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1103</w:t>
            </w:r>
            <w:r w:rsidR="00954454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－</w:t>
            </w:r>
            <w:r w:rsidR="00954454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1142</w:t>
            </w:r>
            <w:r w:rsidR="00954454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南宋時期的著名將領，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多次成功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抵抗金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兵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入侵，保衛南宋疆土。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其後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="00A1085B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遭到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政敵宰相秦檜以「莫須有」的罪名，誣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以謀反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被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處死於</w:t>
            </w:r>
            <w:r w:rsidR="001932A3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大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理寺獄中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0B76FD22" w14:textId="3539BACD" w:rsidR="00BA1969" w:rsidRPr="00FF4E2C" w:rsidRDefault="00BA1969" w:rsidP="00297155">
            <w:pPr>
              <w:pStyle w:val="a3"/>
              <w:numPr>
                <w:ilvl w:val="0"/>
                <w:numId w:val="15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岳飛墓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岳飛本葬於錢塘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門外的九曲叢祠，後遷葬於棲霞嶺下，即現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今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杭</w:t>
            </w:r>
            <w:r w:rsidRPr="00FF4E2C">
              <w:rPr>
                <w:rFonts w:ascii="Times New Roman" w:eastAsia="標楷體" w:hAnsi="Times New Roman" w:cs="Times New Roman"/>
              </w:rPr>
              <w:t>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西湖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邊。</w:t>
            </w:r>
          </w:p>
          <w:p w14:paraId="6ED9A889" w14:textId="51E7CBAE" w:rsidR="00BA1969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254356A" w14:textId="7C8EEEBC" w:rsidR="00BA1969" w:rsidRPr="00FF4E2C" w:rsidRDefault="00BA1969" w:rsidP="00BA1969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自古以來，正義與邪惡就如冰塊和炭火一樣，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互不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相容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，忠、奸勢不兩立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謗還是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讚譽，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公道在於人心，歷史自有公論，到了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天，孰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，已能清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楚判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78463866" w14:textId="77777777" w:rsidR="00647805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39D5170C" w14:textId="614A123D" w:rsidR="00BA1969" w:rsidRPr="00FF4E2C" w:rsidRDefault="00BA1969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此聯刻於杭</w:t>
            </w:r>
            <w:r w:rsidRPr="00FF4E2C">
              <w:rPr>
                <w:rFonts w:ascii="Times New Roman" w:eastAsia="標楷體" w:hAnsi="Times New Roman" w:cs="Times New Roman"/>
              </w:rPr>
              <w:t>州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岳</w:t>
            </w:r>
            <w:r w:rsidRPr="00FF4E2C">
              <w:rPr>
                <w:rFonts w:ascii="Times New Roman" w:eastAsia="標楷體" w:hAnsi="Times New Roman" w:cs="Times New Roman"/>
              </w:rPr>
              <w:t>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墓</w:t>
            </w:r>
            <w:r w:rsidRPr="00FF4E2C">
              <w:rPr>
                <w:rFonts w:ascii="Times New Roman" w:eastAsia="標楷體" w:hAnsi="Times New Roman" w:cs="Times New Roman"/>
              </w:rPr>
              <w:t>前，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據說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為吳邁所撰。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上句將</w:t>
            </w:r>
            <w:r w:rsidRPr="00FF4E2C">
              <w:rPr>
                <w:rFonts w:ascii="Times New Roman" w:eastAsia="標楷體" w:hAnsi="Times New Roman" w:cs="Times New Roman"/>
              </w:rPr>
              <w:t>正義與邪惡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比喻為</w:t>
            </w:r>
            <w:r w:rsidRPr="00FF4E2C">
              <w:rPr>
                <w:rFonts w:ascii="Times New Roman" w:eastAsia="標楷體" w:hAnsi="Times New Roman" w:cs="Times New Roman"/>
              </w:rPr>
              <w:t>冰塊和炭火，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相容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</w:rPr>
              <w:t>《韓非子</w:t>
            </w:r>
            <w:r w:rsidR="00A1085B" w:rsidRPr="00FF4E2C">
              <w:rPr>
                <w:rFonts w:ascii="Times New Roman" w:eastAsia="標楷體" w:hAnsi="Times New Roman" w:cs="Times New Roman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顯學</w:t>
            </w:r>
            <w:r w:rsidRPr="00FF4E2C">
              <w:rPr>
                <w:rFonts w:ascii="Times New Roman" w:eastAsia="標楷體" w:hAnsi="Times New Roman" w:cs="Times New Roman"/>
              </w:rPr>
              <w:t>》：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冰炭不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同器而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久，寒暑不兼時而至。」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此句表明冰炭本質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不同，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不能相容，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由此說明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正邪不兩立，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忠奸自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分明。下聯則聯繫岳飛的</w:t>
            </w:r>
            <w:r w:rsidR="0057666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事跡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即使岳飛被誣蔑枉死，但經過時間的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證，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譽，誰偽誰真，真相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已清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楚明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白，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時至今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，岳飛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對國家的</w:t>
            </w:r>
            <w:r w:rsidR="00954454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忠貞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已為世人公認，而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秦檜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則惡名昭彰。此聯寫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岳</w:t>
            </w:r>
            <w:r w:rsidRPr="00FF4E2C">
              <w:rPr>
                <w:rFonts w:ascii="Times New Roman" w:eastAsia="標楷體" w:hAnsi="Times New Roman" w:cs="Times New Roman"/>
              </w:rPr>
              <w:t>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寓意深遠，</w:t>
            </w:r>
            <w:r w:rsidRPr="00FF4E2C">
              <w:rPr>
                <w:rFonts w:ascii="Times New Roman" w:eastAsia="標楷體" w:hAnsi="Times New Roman" w:cs="Times New Roman"/>
              </w:rPr>
              <w:t>教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人要</w:t>
            </w:r>
            <w:r w:rsidRPr="00FF4E2C">
              <w:rPr>
                <w:rFonts w:ascii="Times New Roman" w:eastAsia="標楷體" w:hAnsi="Times New Roman" w:cs="Times New Roman"/>
              </w:rPr>
              <w:t>認清正邪，辨清真偽。</w:t>
            </w:r>
          </w:p>
          <w:p w14:paraId="7B8EFEA6" w14:textId="7F80B525" w:rsidR="00BA1969" w:rsidRPr="00FF4E2C" w:rsidRDefault="00BA1969" w:rsidP="00BA1969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善用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對比，上聯的「正邪」、「冰炭」和下聯的「毀譽」、「偽真」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詞義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正反相對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上聯的「古」與下聯的「今」亦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對比。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這樣，</w:t>
            </w:r>
            <w:r w:rsidR="00954454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忠貞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烈的岳飛，受人尊崇，流芳萬世，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險狡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詐的秦檜，受人唾罵，遺臭萬年，形成強烈對比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，烙入人心，令人印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刻。</w:t>
            </w:r>
          </w:p>
          <w:p w14:paraId="6F98B193" w14:textId="07B2392B" w:rsidR="00BA1969" w:rsidRPr="00FF4E2C" w:rsidRDefault="00BA1969" w:rsidP="00647805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據說有一個叫秦澗泉的人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，遊</w:t>
            </w:r>
            <w:r w:rsidR="00954454" w:rsidRPr="00C70146">
              <w:rPr>
                <w:rFonts w:ascii="Times New Roman" w:eastAsia="標楷體" w:hAnsi="Times New Roman" w:cs="Times New Roman"/>
                <w:lang w:eastAsia="zh-HK"/>
              </w:rPr>
              <w:t>岳</w:t>
            </w:r>
            <w:r w:rsidR="00954454" w:rsidRPr="00C70146">
              <w:rPr>
                <w:rFonts w:ascii="Times New Roman" w:eastAsia="標楷體" w:hAnsi="Times New Roman" w:cs="Times New Roman"/>
              </w:rPr>
              <w:t>飛</w:t>
            </w:r>
            <w:r w:rsidR="00954454" w:rsidRPr="00C70146">
              <w:rPr>
                <w:rFonts w:ascii="Times New Roman" w:eastAsia="標楷體" w:hAnsi="Times New Roman" w:cs="Times New Roman"/>
                <w:lang w:eastAsia="zh-HK"/>
              </w:rPr>
              <w:t>墓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後，寫了一副對聯：「人從宋後少名檜，我到墳前愧姓秦。」秦檜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的惡行，令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世姓秦的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子孫也抬不起頭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來</w:t>
            </w:r>
            <w:r w:rsidR="00737B8F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又豈可不</w:t>
            </w:r>
            <w:r w:rsidR="00576665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警惕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的行為呢？</w:t>
            </w:r>
          </w:p>
        </w:tc>
      </w:tr>
    </w:tbl>
    <w:p w14:paraId="55BE03CB" w14:textId="55B04764" w:rsidR="00BA1969" w:rsidRPr="00FF4E2C" w:rsidRDefault="00BA1969" w:rsidP="00AD0C2A">
      <w:pPr>
        <w:rPr>
          <w:rFonts w:ascii="Times New Roman" w:eastAsia="標楷體" w:hAnsi="Times New Roman" w:cs="Times New Roman"/>
        </w:rPr>
      </w:pPr>
    </w:p>
    <w:p w14:paraId="66AFBDF0" w14:textId="241B350D" w:rsidR="00BA1969" w:rsidRPr="00FF4E2C" w:rsidRDefault="00BA1969" w:rsidP="001A22C0">
      <w:pPr>
        <w:widowControl/>
        <w:jc w:val="right"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A1969" w:rsidRPr="00FF4E2C" w14:paraId="51F247C4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0B6BB4EF" w14:textId="77777777" w:rsidR="00BA1969" w:rsidRPr="00FF4E2C" w:rsidRDefault="00BA1969" w:rsidP="00BA1969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lastRenderedPageBreak/>
              <w:t>赤手挽銀河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，公自大名垂宇宙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；</w:t>
            </w:r>
          </w:p>
          <w:p w14:paraId="2CABBFF7" w14:textId="77777777" w:rsidR="00796262" w:rsidRPr="00FF4E2C" w:rsidRDefault="00BA1969" w:rsidP="00BA1969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青山埋白骨，我來何處弔英賢。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                   </w:t>
            </w:r>
          </w:p>
          <w:p w14:paraId="4B9944D4" w14:textId="13D0B9EB" w:rsidR="00BA1969" w:rsidRPr="00FF4E2C" w:rsidRDefault="00796262" w:rsidP="00796262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[</w:t>
            </w:r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浙江杭州于謙</w:t>
            </w:r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3</w:t>
            </w:r>
            <w:proofErr w:type="gramStart"/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祠聯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]</w:t>
            </w:r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 xml:space="preserve">                                                    (</w:t>
            </w:r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王守仁</w:t>
            </w:r>
            <w:r w:rsidR="00BA1969"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  <w:vertAlign w:val="superscript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)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BA1969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BA1969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BA1969" w:rsidRPr="00FF4E2C" w14:paraId="411C5B6C" w14:textId="77777777" w:rsidTr="00BA1969">
        <w:tc>
          <w:tcPr>
            <w:tcW w:w="10196" w:type="dxa"/>
          </w:tcPr>
          <w:p w14:paraId="56B8005F" w14:textId="77777777" w:rsidR="00BA1969" w:rsidRPr="00FF4E2C" w:rsidRDefault="00BA1969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6606B262" w14:textId="5B47C950" w:rsidR="00BA1969" w:rsidRPr="00FF4E2C" w:rsidRDefault="00BA1969" w:rsidP="00297155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銀河：又稱天河。此句化用杜甫《洗兵馬》：「安得壯士挽天河，洗淨甲兵全不用」和辛棄疾《水調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歌頭</w:t>
            </w:r>
            <w:r w:rsidR="00737B8F" w:rsidRPr="00C7014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壽趙漕介庵》：「要挽銀河仙浪，西北洗胡沙」兩句，指于謙力挽狂瀾，化解國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危機。</w:t>
            </w:r>
          </w:p>
          <w:p w14:paraId="29F64101" w14:textId="5B3F8D75" w:rsidR="00BA1969" w:rsidRPr="00FF4E2C" w:rsidRDefault="00BA1969" w:rsidP="00297155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大名垂宇宙：化用杜甫《詠懷古跡》</w:t>
            </w:r>
            <w:r w:rsidR="00D07E4C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五</w:t>
            </w:r>
            <w:r w:rsidR="00D07E4C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：「諸葛大名垂宇宙，宗臣遺像肅清高。」有意將于謙與諸葛亮相比，頌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讚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于謙為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一代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忠臣。</w:t>
            </w:r>
          </w:p>
          <w:p w14:paraId="67289050" w14:textId="22E24194" w:rsidR="00BA1969" w:rsidRPr="00FF4E2C" w:rsidRDefault="00576665" w:rsidP="0006524C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于謙：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于謙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（公元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1398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1457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，字廷益，浙江錢塘</w:t>
            </w:r>
            <w:r w:rsidR="00D07E4C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（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今杭州</w:t>
            </w:r>
            <w:r w:rsidR="00D07E4C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）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人。明朝大臣，官至南京兵部尚書、太子太傅。正統十四年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（公元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1449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）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「土木堡之役」，英宗被虜，京師大震。郕王朱祁鈺監國，莫知所為，于謙勸請郕王接受皇太后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懿旨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，即帝位，遙尊英宗為太上皇，並擊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退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蒙古瓦剌的進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擊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。八年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後，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英宗發動「奪門之變」，奪回帝位，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竟</w:t>
            </w:r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以「</w:t>
            </w:r>
            <w:proofErr w:type="gramStart"/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謀逆罪</w:t>
            </w:r>
            <w:proofErr w:type="gramEnd"/>
            <w:r w:rsidR="00BA1969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」處死于謙。</w:t>
            </w:r>
          </w:p>
          <w:p w14:paraId="07443983" w14:textId="4086DA7C" w:rsidR="00BA1969" w:rsidRPr="00FF4E2C" w:rsidRDefault="00BA1969" w:rsidP="0006524C">
            <w:pPr>
              <w:pStyle w:val="a3"/>
              <w:numPr>
                <w:ilvl w:val="0"/>
                <w:numId w:val="16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王守仁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：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王守仁（公元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1472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－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1528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），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明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代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思</w:t>
            </w:r>
            <w:r w:rsidR="0006524C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想家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，世稱陽明先生。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曾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平定寧王宸濠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亂，封新意伯，官至南京兵部尚書。</w:t>
            </w:r>
          </w:p>
          <w:p w14:paraId="5F5F0ABD" w14:textId="384F23DD" w:rsidR="00BA1969" w:rsidRPr="00FF4E2C" w:rsidRDefault="00647805" w:rsidP="00647805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1A0ABA3D" w14:textId="68AEF459" w:rsidR="00BA1969" w:rsidRPr="00FF4E2C" w:rsidRDefault="00BA1969" w:rsidP="00BA1969">
            <w:pPr>
              <w:widowControl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于謙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憑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孤身一人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力挽國家將傾之勢，聲名定會永垂不朽；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忠臣的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枯骨早被青山掩埋，我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要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到何處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才可以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悼念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這位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才德出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眾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的英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雄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賢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士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呢？</w:t>
            </w:r>
          </w:p>
          <w:p w14:paraId="6C49925F" w14:textId="77777777" w:rsidR="00647805" w:rsidRPr="00FF4E2C" w:rsidRDefault="00647805" w:rsidP="00647805">
            <w:pPr>
              <w:widowControl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583FEFE6" w14:textId="7F97594B" w:rsidR="00BA1969" w:rsidRPr="00FF4E2C" w:rsidRDefault="00BA1969" w:rsidP="00647805">
            <w:pPr>
              <w:widowControl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此聯由王守仁所撰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上聯扣緊人物史事，主要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于謙孤軍守城，固守北京，擊退瓦刺，拯救明室於傾覆之際，使國家轉危為安之史事，極寫于謙赤膽忠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肝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的事跡功業，自會名滿寰宇，萬世不朽，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並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化用杜甫詩句將于謙比附為諸葛亮，表彰其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一代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忠臣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身份。下聯描繪于謙忠君愛國卻換來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問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斬棄市的下場。于謙在英宗復辟後，遭以「謀逆罪」殺害，遺體被人暗中運回故里安葬。杭州于謙祠為明孝宗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修建，屬於祠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墓合一格局，故使王守仁興起「青山埋白骨」的聯想，既是藉此抒發憤慨，亦寓意于謙英魂長存於青山之中。「我來何處弔英賢」，這處的「我」既是王守仁，或是來于謙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拜謁、瞻仰之人，也可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是讀者，足見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陽明對于謙的忠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義，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推崇備至。</w:t>
            </w:r>
          </w:p>
          <w:p w14:paraId="75D32AC2" w14:textId="73AD23CB" w:rsidR="00BA1969" w:rsidRPr="00FF4E2C" w:rsidRDefault="00BA1969" w:rsidP="007660F8">
            <w:pPr>
              <w:widowControl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上、下聯互為對照，描繪于謙一生忠勇與不幸，流露王守仁對其英勇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義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舉的敬仰和追念。于謙和</w:t>
            </w:r>
            <w:r w:rsidR="00623E1B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陽明均曾力挽國家社稷安危，于謙堅守北京，抵抗瓦剌，而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陽明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則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平定寧王宸濠之亂，保衛南京。二人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皆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忠君愛國，但下場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卻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迥異，于謙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遭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抄家棄市，</w:t>
            </w:r>
            <w:r w:rsidR="00623E1B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陽明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則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屢獲嘉獎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王守仁弔唁之時，難免悲于謙命途多舛，興起異代不同時之歎。</w:t>
            </w:r>
          </w:p>
        </w:tc>
      </w:tr>
    </w:tbl>
    <w:p w14:paraId="4A4A5EAB" w14:textId="16D80A3C" w:rsidR="00BA1969" w:rsidRPr="00FF4E2C" w:rsidRDefault="00BA1969" w:rsidP="00AD0C2A">
      <w:pPr>
        <w:rPr>
          <w:rFonts w:ascii="Times New Roman" w:eastAsia="標楷體" w:hAnsi="Times New Roman" w:cs="Times New Roman"/>
        </w:rPr>
      </w:pPr>
    </w:p>
    <w:p w14:paraId="790D54EB" w14:textId="77777777" w:rsidR="00BA1969" w:rsidRPr="00FF4E2C" w:rsidRDefault="00BA1969">
      <w:pPr>
        <w:widowControl/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A1969" w:rsidRPr="00FF4E2C" w14:paraId="224F0092" w14:textId="77777777" w:rsidTr="00BA1969">
        <w:tc>
          <w:tcPr>
            <w:tcW w:w="10196" w:type="dxa"/>
            <w:shd w:val="clear" w:color="auto" w:fill="DEEAF6" w:themeFill="accent1" w:themeFillTint="33"/>
          </w:tcPr>
          <w:p w14:paraId="7BB90C2D" w14:textId="77777777" w:rsidR="000E709D" w:rsidRPr="00FF4E2C" w:rsidRDefault="000E709D" w:rsidP="000E709D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lastRenderedPageBreak/>
              <w:t>事業本尋常，勝固欣然，敗亦可喜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；</w:t>
            </w:r>
          </w:p>
          <w:p w14:paraId="6D32BF2A" w14:textId="77777777" w:rsidR="00796262" w:rsidRPr="00FF4E2C" w:rsidRDefault="000E709D" w:rsidP="000E709D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文章久零落，人皆欲殺，我獨憐才</w:t>
            </w:r>
            <w:r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</w:rPr>
              <w:t xml:space="preserve">                                </w:t>
            </w:r>
          </w:p>
          <w:p w14:paraId="7877ADAF" w14:textId="6A5AD778" w:rsidR="00BA1969" w:rsidRPr="00FF4E2C" w:rsidRDefault="00796262" w:rsidP="00FB5563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</w:rPr>
              <w:t>[</w:t>
            </w:r>
            <w:r w:rsidR="000E709D"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挽梁啟超</w:t>
            </w:r>
            <w:r w:rsidR="000E709D" w:rsidRPr="00FF4E2C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]</w:t>
            </w:r>
            <w:r w:rsidR="000E709D"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　</w:t>
            </w: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                                                      </w:t>
            </w:r>
            <w:r w:rsidR="00FB5563"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 xml:space="preserve">    </w:t>
            </w:r>
            <w:r w:rsidRPr="00FF4E2C">
              <w:rPr>
                <w:rFonts w:ascii="Times New Roman" w:eastAsia="標楷體" w:hAnsi="Times New Roman" w:cs="Times New Roman"/>
                <w:b/>
              </w:rPr>
              <w:t>(</w:t>
            </w:r>
            <w:r w:rsidR="000E709D"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楊度</w:t>
            </w:r>
            <w:r w:rsidR="0082135D">
              <w:rPr>
                <w:rFonts w:ascii="Times New Roman" w:eastAsia="標楷體" w:hAnsi="Times New Roman" w:cs="Times New Roman" w:hint="eastAsia"/>
                <w:b/>
                <w:vertAlign w:val="superscript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</w:rPr>
              <w:t>)</w:t>
            </w:r>
            <w:r w:rsidR="00BA1969" w:rsidRPr="00FF4E2C">
              <w:rPr>
                <w:rFonts w:ascii="Times New Roman" w:eastAsia="標楷體" w:hAnsi="Times New Roman" w:cs="Times New Roman"/>
                <w:bCs/>
                <w:lang w:eastAsia="zh-HK"/>
              </w:rPr>
              <w:t xml:space="preserve">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BA1969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BA1969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BA1969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BA1969" w:rsidRPr="00FF4E2C" w14:paraId="142DEF05" w14:textId="77777777" w:rsidTr="00BA1969">
        <w:tc>
          <w:tcPr>
            <w:tcW w:w="10196" w:type="dxa"/>
          </w:tcPr>
          <w:p w14:paraId="4BD5AD64" w14:textId="77777777" w:rsidR="00BA1969" w:rsidRPr="00FF4E2C" w:rsidRDefault="00BA1969" w:rsidP="0064780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5F69B2B0" w14:textId="2A122796" w:rsidR="00BA1969" w:rsidRPr="00FF4E2C" w:rsidRDefault="000E709D" w:rsidP="00297155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勝固欣然，敗亦可喜</w:t>
            </w:r>
            <w:r w:rsidRPr="00FF4E2C">
              <w:rPr>
                <w:rFonts w:ascii="Times New Roman" w:eastAsia="標楷體" w:hAnsi="Times New Roman" w:cs="Times New Roman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語出蘇軾《觀棋》</w:t>
            </w:r>
            <w:r w:rsidRPr="00FF4E2C">
              <w:rPr>
                <w:rFonts w:ascii="Times New Roman" w:eastAsia="標楷體" w:hAnsi="Times New Roman" w:cs="Times New Roman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「勝固欣然，敗亦可喜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優哉游哉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聊復爾耳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」</w:t>
            </w:r>
          </w:p>
          <w:p w14:paraId="74F8F036" w14:textId="6C02DFB8" w:rsidR="00BA1969" w:rsidRPr="00FF4E2C" w:rsidRDefault="000E709D" w:rsidP="00297155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人皆欲殺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我獨憐才</w:t>
            </w:r>
            <w:r w:rsidRPr="00FF4E2C">
              <w:rPr>
                <w:rFonts w:ascii="Times New Roman" w:eastAsia="標楷體" w:hAnsi="Times New Roman" w:cs="Times New Roman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語出杜甫《不見》</w:t>
            </w:r>
            <w:r w:rsidRPr="00FF4E2C">
              <w:rPr>
                <w:rFonts w:ascii="Times New Roman" w:eastAsia="標楷體" w:hAnsi="Times New Roman" w:cs="Times New Roman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「世人皆欲殺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吾意獨憐才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」安史之亂爆發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李白因當永王李璘幕府被牽連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囚於潯陽縣獄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不久流放夜郎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後來才遇赦獲釋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詩句表達了杜甫對李白懷才不遇、又遭捲入政治事件的哀憐及同情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0D244580" w14:textId="454D97FF" w:rsidR="00BA1969" w:rsidRPr="003F4161" w:rsidRDefault="000E709D" w:rsidP="006E07FA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梁啟超</w:t>
            </w:r>
            <w:r w:rsidRPr="00FF4E2C">
              <w:rPr>
                <w:rFonts w:ascii="Times New Roman" w:eastAsia="標楷體" w:hAnsi="Times New Roman" w:cs="Times New Roman"/>
              </w:rPr>
              <w:t>：</w:t>
            </w:r>
            <w:r w:rsidR="006E07FA" w:rsidRPr="00FF4E2C">
              <w:rPr>
                <w:rFonts w:ascii="Times New Roman" w:eastAsia="標楷體" w:hAnsi="Times New Roman" w:cs="Times New Roman"/>
                <w:lang w:eastAsia="zh-HK"/>
              </w:rPr>
              <w:t>梁啟超</w:t>
            </w:r>
            <w:r w:rsidR="0033723E" w:rsidRPr="00FF4E2C">
              <w:rPr>
                <w:rFonts w:ascii="Times New Roman" w:eastAsia="標楷體" w:hAnsi="Times New Roman" w:cs="Times New Roman"/>
                <w:lang w:eastAsia="zh-HK"/>
              </w:rPr>
              <w:t>（</w:t>
            </w:r>
            <w:r w:rsidR="006E07FA"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公元</w:t>
            </w:r>
            <w:r w:rsidR="006E07FA" w:rsidRPr="00FF4E2C">
              <w:rPr>
                <w:rFonts w:ascii="Times New Roman" w:eastAsia="標楷體" w:hAnsi="Times New Roman" w:cs="Times New Roman"/>
              </w:rPr>
              <w:t>1873-1929</w:t>
            </w:r>
            <w:r w:rsidR="0033723E" w:rsidRPr="00FF4E2C">
              <w:rPr>
                <w:rFonts w:ascii="Times New Roman" w:eastAsia="標楷體" w:hAnsi="Times New Roman" w:cs="Times New Roman"/>
                <w:lang w:eastAsia="zh-HK"/>
              </w:rPr>
              <w:t>）</w:t>
            </w:r>
            <w:r w:rsidR="006E07FA"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中國近代思想家、政治家、文學家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他支持五四運動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倡導新文化運動，創造「新民體」</w:t>
            </w:r>
            <w:r w:rsidR="0033723E" w:rsidRPr="00FF4E2C">
              <w:rPr>
                <w:rFonts w:ascii="Times New Roman" w:eastAsia="標楷體" w:hAnsi="Times New Roman" w:cs="Times New Roman"/>
                <w:lang w:eastAsia="zh-HK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新文體</w:t>
            </w:r>
            <w:r w:rsidR="0033723E" w:rsidRPr="00FF4E2C">
              <w:rPr>
                <w:rFonts w:ascii="Times New Roman" w:eastAsia="標楷體" w:hAnsi="Times New Roman" w:cs="Times New Roman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，成</w:t>
            </w:r>
            <w:r w:rsidRPr="00FF4E2C">
              <w:rPr>
                <w:rFonts w:ascii="Times New Roman" w:eastAsia="標楷體" w:hAnsi="Times New Roman" w:cs="Times New Roman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白</w:t>
            </w:r>
            <w:r w:rsidR="003423B6" w:rsidRPr="00FF4E2C">
              <w:rPr>
                <w:rFonts w:ascii="Times New Roman" w:eastAsia="標楷體" w:hAnsi="Times New Roman" w:cs="Times New Roman"/>
                <w:lang w:eastAsia="zh-HK"/>
              </w:rPr>
              <w:t>話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文運動的先導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1CAD7168" w14:textId="3AC012A7" w:rsidR="003F4161" w:rsidRPr="00FF4E2C" w:rsidRDefault="003F4161" w:rsidP="006E07FA">
            <w:pPr>
              <w:pStyle w:val="a3"/>
              <w:numPr>
                <w:ilvl w:val="0"/>
                <w:numId w:val="17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B066C5">
              <w:rPr>
                <w:rFonts w:ascii="標楷體" w:eastAsia="標楷體" w:hAnsi="標楷體" w:cs="Times New Roman" w:hint="eastAsia"/>
                <w:lang w:eastAsia="zh-HK"/>
              </w:rPr>
              <w:t>楊</w:t>
            </w:r>
            <w:r w:rsidRPr="00B066C5">
              <w:rPr>
                <w:rFonts w:ascii="Times New Roman" w:eastAsia="標楷體" w:hAnsi="Times New Roman" w:cs="Times New Roman" w:hint="eastAsia"/>
              </w:rPr>
              <w:t>度：</w:t>
            </w:r>
            <w:r w:rsidRPr="00B066C5">
              <w:rPr>
                <w:rFonts w:ascii="標楷體" w:eastAsia="標楷體" w:hAnsi="標楷體" w:cs="Times New Roman" w:hint="eastAsia"/>
                <w:lang w:eastAsia="zh-HK"/>
              </w:rPr>
              <w:t>楊</w:t>
            </w:r>
            <w:r w:rsidRPr="00B066C5">
              <w:rPr>
                <w:rFonts w:ascii="Times New Roman" w:eastAsia="標楷體" w:hAnsi="Times New Roman" w:cs="Times New Roman" w:hint="eastAsia"/>
              </w:rPr>
              <w:t>度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（</w:t>
            </w:r>
            <w:r w:rsidRPr="0057666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公元</w:t>
            </w:r>
            <w:r w:rsidRPr="00BA1D7C">
              <w:rPr>
                <w:rFonts w:ascii="Times New Roman" w:eastAsia="標楷體" w:hAnsi="Times New Roman" w:cs="Times New Roman"/>
              </w:rPr>
              <w:t>1875-1931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）</w:t>
            </w:r>
            <w:r w:rsidRPr="006E07FA">
              <w:rPr>
                <w:rFonts w:ascii="Times New Roman" w:eastAsia="標楷體" w:hAnsi="Times New Roman" w:cs="Times New Roman" w:hint="eastAsia"/>
              </w:rPr>
              <w:t>，</w:t>
            </w:r>
            <w:r w:rsidRPr="00B066C5">
              <w:rPr>
                <w:rFonts w:ascii="Times New Roman" w:eastAsia="標楷體" w:hAnsi="Times New Roman" w:cs="Times New Roman" w:hint="eastAsia"/>
                <w:lang w:eastAsia="zh-HK"/>
              </w:rPr>
              <w:t>中國近代政治人物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，曾留學日本，在橫濱結識梁啟超</w:t>
            </w:r>
            <w:r>
              <w:rPr>
                <w:rFonts w:ascii="Times New Roman" w:eastAsia="標楷體" w:hAnsi="Times New Roman" w:cs="Times New Roman" w:hint="eastAsia"/>
              </w:rPr>
              <w:t>，</w:t>
            </w:r>
            <w:r w:rsidR="00F82CE1">
              <w:rPr>
                <w:rFonts w:ascii="Times New Roman" w:eastAsia="標楷體" w:hAnsi="Times New Roman" w:cs="Times New Roman" w:hint="eastAsia"/>
                <w:lang w:eastAsia="zh-HK"/>
              </w:rPr>
              <w:t>並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成為好友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後來，二人因政見不同而各行其路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457E2825" w14:textId="741C323C" w:rsidR="00BA1969" w:rsidRPr="00FF4E2C" w:rsidRDefault="00647805" w:rsidP="00647805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38F99360" w14:textId="4C1B2234" w:rsidR="000E709D" w:rsidRPr="00FF4E2C" w:rsidRDefault="000E709D" w:rsidP="00FE7031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政治事業</w:t>
            </w:r>
            <w:r w:rsidR="005A6891">
              <w:rPr>
                <w:rFonts w:ascii="Times New Roman" w:eastAsia="標楷體" w:hAnsi="Times New Roman" w:cs="Times New Roman" w:hint="eastAsia"/>
                <w:lang w:eastAsia="zh-HK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的成敗</w:t>
            </w:r>
            <w:r w:rsidR="005A6891">
              <w:rPr>
                <w:rFonts w:ascii="Times New Roman" w:eastAsia="標楷體" w:hAnsi="Times New Roman" w:cs="Times New Roman" w:hint="eastAsia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本來尋常不過，能夠取得成功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當然值得欣慰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就算失敗了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也應有值得高興的地方</w:t>
            </w:r>
            <w:r w:rsidRPr="00FF4E2C">
              <w:rPr>
                <w:rFonts w:ascii="Times New Roman" w:eastAsia="標楷體" w:hAnsi="Times New Roman" w:cs="Times New Roman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近世文章因八股文長久僵</w:t>
            </w:r>
            <w:r w:rsidRPr="00FF4E2C">
              <w:rPr>
                <w:rFonts w:ascii="Times New Roman" w:eastAsia="標楷體" w:hAnsi="Times New Roman" w:cs="Times New Roman"/>
              </w:rPr>
              <w:t>化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而顯</w:t>
            </w:r>
            <w:r w:rsidRPr="00FF4E2C">
              <w:rPr>
                <w:rFonts w:ascii="Times New Roman" w:eastAsia="標楷體" w:hAnsi="Times New Roman" w:cs="Times New Roman"/>
              </w:rPr>
              <w:t>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零落衰</w:t>
            </w:r>
            <w:r w:rsidRPr="00FF4E2C">
              <w:rPr>
                <w:rFonts w:ascii="Times New Roman" w:eastAsia="標楷體" w:hAnsi="Times New Roman" w:cs="Times New Roman"/>
              </w:rPr>
              <w:t>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，梁啟超鼓</w:t>
            </w:r>
            <w:r w:rsidRPr="00FF4E2C">
              <w:rPr>
                <w:rFonts w:ascii="Times New Roman" w:eastAsia="標楷體" w:hAnsi="Times New Roman" w:cs="Times New Roman"/>
              </w:rPr>
              <w:t>吹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的「新民體」遭受猛</w:t>
            </w:r>
            <w:r w:rsidRPr="00FF4E2C">
              <w:rPr>
                <w:rFonts w:ascii="Times New Roman" w:eastAsia="標楷體" w:hAnsi="Times New Roman" w:cs="Times New Roman"/>
              </w:rPr>
              <w:t>烈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抨</w:t>
            </w:r>
            <w:r w:rsidRPr="00FF4E2C">
              <w:rPr>
                <w:rFonts w:ascii="Times New Roman" w:eastAsia="標楷體" w:hAnsi="Times New Roman" w:cs="Times New Roman"/>
              </w:rPr>
              <w:t>擊，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守舊派欲除之而後快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但我卻唯獨欣賞他曠世的才華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15BAEA59" w14:textId="77777777" w:rsidR="00647805" w:rsidRPr="00FF4E2C" w:rsidRDefault="00647805" w:rsidP="0064780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25882229" w14:textId="4CCCD8BE" w:rsidR="000E709D" w:rsidRPr="00FF4E2C" w:rsidRDefault="000E709D" w:rsidP="0064780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這是楊度輓梁啟超的一副對聯。上聯論梁啟超的功業。「事業本尋常」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實指梁啟超政治活動上的失敗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而以「本尋常」暗點不能以成敗論英雄，更以蘇軾《觀棋》</w:t>
            </w:r>
            <w:r w:rsidRPr="00FF4E2C">
              <w:rPr>
                <w:rFonts w:ascii="Times New Roman" w:eastAsia="標楷體" w:hAnsi="Times New Roman" w:cs="Times New Roman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「勝固欣然，敗亦可喜。」對他加</w:t>
            </w:r>
            <w:r w:rsidRPr="00FF4E2C">
              <w:rPr>
                <w:rFonts w:ascii="Times New Roman" w:eastAsia="標楷體" w:hAnsi="Times New Roman" w:cs="Times New Roman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正</w:t>
            </w:r>
            <w:r w:rsidRPr="00FF4E2C">
              <w:rPr>
                <w:rFonts w:ascii="Times New Roman" w:eastAsia="標楷體" w:hAnsi="Times New Roman" w:cs="Times New Roman"/>
              </w:rPr>
              <w:t>面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肯</w:t>
            </w:r>
            <w:r w:rsidRPr="00FF4E2C">
              <w:rPr>
                <w:rFonts w:ascii="Times New Roman" w:eastAsia="標楷體" w:hAnsi="Times New Roman" w:cs="Times New Roman"/>
              </w:rPr>
              <w:t>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。下聯評梁啟超的文章。雖然楊</w:t>
            </w:r>
            <w:r w:rsidR="001F2163" w:rsidRPr="00FF4E2C">
              <w:rPr>
                <w:rFonts w:ascii="Times New Roman" w:eastAsia="標楷體" w:hAnsi="Times New Roman" w:cs="Times New Roman"/>
                <w:lang w:eastAsia="zh-HK"/>
              </w:rPr>
              <w:t>度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、</w:t>
            </w:r>
            <w:r w:rsidR="001F2163" w:rsidRPr="00FF4E2C">
              <w:rPr>
                <w:rFonts w:ascii="Times New Roman" w:eastAsia="標楷體" w:hAnsi="Times New Roman" w:cs="Times New Roman"/>
                <w:lang w:eastAsia="zh-HK"/>
              </w:rPr>
              <w:t>梁啟超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二人政見不同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但楊度還是十分欣賞梁啟超在文學上的才華和貢</w:t>
            </w:r>
            <w:r w:rsidRPr="00FF4E2C">
              <w:rPr>
                <w:rFonts w:ascii="Times New Roman" w:eastAsia="標楷體" w:hAnsi="Times New Roman" w:cs="Times New Roman"/>
              </w:rPr>
              <w:t>獻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。下聯巧用杜甫《不見》：「世人皆欲殺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="006C1F47" w:rsidRPr="00FF4E2C">
              <w:rPr>
                <w:rFonts w:ascii="Times New Roman" w:eastAsia="標楷體" w:hAnsi="Times New Roman" w:cs="Times New Roman"/>
                <w:lang w:eastAsia="zh-HK"/>
              </w:rPr>
              <w:t>吾意獨憐才」的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典</w:t>
            </w:r>
            <w:r w:rsidR="006C1F47" w:rsidRPr="00FF4E2C">
              <w:rPr>
                <w:rFonts w:ascii="Times New Roman" w:eastAsia="標楷體" w:hAnsi="Times New Roman" w:cs="Times New Roman"/>
                <w:lang w:eastAsia="zh-HK"/>
              </w:rPr>
              <w:t>故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一方面對梁啟超的文章遭到抨擊發出不平之鳴</w:t>
            </w:r>
            <w:r w:rsidRPr="00FF4E2C">
              <w:rPr>
                <w:rFonts w:ascii="Times New Roman" w:eastAsia="標楷體" w:hAnsi="Times New Roman" w:cs="Times New Roman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另一方面也藉杜甫憐惜李白之才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表達對梁啟超逝亡的深切哀憐和惋惜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2F4F66F7" w14:textId="3CAA4167" w:rsidR="00BA1969" w:rsidRPr="00FF4E2C" w:rsidRDefault="000E709D" w:rsidP="007E465C">
            <w:pPr>
              <w:widowControl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此聯有別於一般哀悼死者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多以歌功頌德為主的輓聯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撰聯</w:t>
            </w:r>
            <w:r w:rsidRPr="00FF4E2C">
              <w:rPr>
                <w:rFonts w:ascii="Times New Roman" w:eastAsia="標楷體" w:hAnsi="Times New Roman" w:cs="Times New Roman"/>
              </w:rPr>
              <w:t>者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楊度注入了強烈的個人感情色彩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而且寫來情真意切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  <w:r w:rsidR="00FD7AB0" w:rsidRPr="00FF4E2C">
              <w:rPr>
                <w:rFonts w:ascii="Times New Roman" w:eastAsia="標楷體" w:hAnsi="Times New Roman" w:cs="Times New Roman"/>
                <w:lang w:eastAsia="zh-HK"/>
              </w:rPr>
              <w:t>楊度、梁啟超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二人雖</w:t>
            </w:r>
            <w:r w:rsidRPr="00FF4E2C">
              <w:rPr>
                <w:rFonts w:ascii="Times New Roman" w:eastAsia="標楷體" w:hAnsi="Times New Roman" w:cs="Times New Roman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政見不同，但也是惺</w:t>
            </w:r>
            <w:r w:rsidRPr="00FF4E2C">
              <w:rPr>
                <w:rFonts w:ascii="Times New Roman" w:eastAsia="標楷體" w:hAnsi="Times New Roman" w:cs="Times New Roman"/>
              </w:rPr>
              <w:t>惺相惜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，從</w:t>
            </w:r>
            <w:r w:rsidR="001F2163" w:rsidRPr="00FF4E2C">
              <w:rPr>
                <w:rFonts w:ascii="Times New Roman" w:eastAsia="標楷體" w:hAnsi="Times New Roman" w:cs="Times New Roman"/>
                <w:lang w:eastAsia="zh-HK"/>
              </w:rPr>
              <w:t>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聯中可見梁啟超的道</w:t>
            </w:r>
            <w:r w:rsidRPr="00FF4E2C">
              <w:rPr>
                <w:rFonts w:ascii="Times New Roman" w:eastAsia="標楷體" w:hAnsi="Times New Roman" w:cs="Times New Roman"/>
              </w:rPr>
              <w:t>德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文章，確實令人敬重，而楊度之氣度胸</w:t>
            </w:r>
            <w:r w:rsidRPr="00FF4E2C">
              <w:rPr>
                <w:rFonts w:ascii="Times New Roman" w:eastAsia="標楷體" w:hAnsi="Times New Roman" w:cs="Times New Roman"/>
              </w:rPr>
              <w:t>襟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，也值得欣賞。此外，</w:t>
            </w:r>
            <w:r w:rsidR="001F2163" w:rsidRPr="00FF4E2C">
              <w:rPr>
                <w:rFonts w:ascii="Times New Roman" w:eastAsia="標楷體" w:hAnsi="Times New Roman" w:cs="Times New Roman"/>
                <w:lang w:eastAsia="zh-HK"/>
              </w:rPr>
              <w:t>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聯中兩個典故的運用貼</w:t>
            </w:r>
            <w:r w:rsidRPr="00FF4E2C">
              <w:rPr>
                <w:rFonts w:ascii="Times New Roman" w:eastAsia="標楷體" w:hAnsi="Times New Roman" w:cs="Times New Roman"/>
              </w:rPr>
              <w:t>切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自</w:t>
            </w:r>
            <w:r w:rsidRPr="00FF4E2C">
              <w:rPr>
                <w:rFonts w:ascii="Times New Roman" w:eastAsia="標楷體" w:hAnsi="Times New Roman" w:cs="Times New Roman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，仿如己出，完全不見斧鑿痕跡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="00E62DE3" w:rsidRPr="00FF4E2C">
              <w:rPr>
                <w:rFonts w:ascii="Times New Roman" w:eastAsia="標楷體" w:hAnsi="Times New Roman" w:cs="Times New Roman"/>
                <w:lang w:eastAsia="zh-HK"/>
              </w:rPr>
              <w:t>可謂</w:t>
            </w:r>
            <w:r w:rsidR="00187906" w:rsidRPr="00FF4E2C">
              <w:rPr>
                <w:rFonts w:ascii="Times New Roman" w:eastAsia="標楷體" w:hAnsi="Times New Roman" w:cs="Times New Roman"/>
                <w:lang w:eastAsia="zh-HK"/>
              </w:rPr>
              <w:t>十分</w:t>
            </w:r>
            <w:r w:rsidR="001F2163" w:rsidRPr="00FF4E2C">
              <w:rPr>
                <w:rFonts w:ascii="Times New Roman" w:eastAsia="標楷體" w:hAnsi="Times New Roman" w:cs="Times New Roman"/>
                <w:lang w:eastAsia="zh-HK"/>
              </w:rPr>
              <w:t>高妙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</w:p>
        </w:tc>
      </w:tr>
    </w:tbl>
    <w:p w14:paraId="5495EDFE" w14:textId="01C40570" w:rsidR="00BA1969" w:rsidRPr="00FF4E2C" w:rsidRDefault="00BA1969" w:rsidP="00AD0C2A">
      <w:pPr>
        <w:rPr>
          <w:rFonts w:ascii="Times New Roman" w:eastAsia="標楷體" w:hAnsi="Times New Roman" w:cs="Times New Roman"/>
        </w:rPr>
      </w:pPr>
    </w:p>
    <w:p w14:paraId="58113BEE" w14:textId="6888393B" w:rsidR="000E709D" w:rsidRPr="00FF4E2C" w:rsidRDefault="000E709D" w:rsidP="00AD0C2A">
      <w:pPr>
        <w:rPr>
          <w:rFonts w:ascii="Times New Roman" w:eastAsia="標楷體" w:hAnsi="Times New Roman" w:cs="Times New Roman"/>
        </w:rPr>
      </w:pPr>
    </w:p>
    <w:p w14:paraId="4D087B7A" w14:textId="0CE9FF80" w:rsidR="001F2163" w:rsidRPr="00FF4E2C" w:rsidRDefault="001F2163" w:rsidP="00AD0C2A">
      <w:pPr>
        <w:rPr>
          <w:rFonts w:ascii="Times New Roman" w:eastAsia="標楷體" w:hAnsi="Times New Roman" w:cs="Times New Roman"/>
        </w:rPr>
      </w:pPr>
    </w:p>
    <w:p w14:paraId="07FB8B33" w14:textId="4F1188B3" w:rsidR="001F2163" w:rsidRPr="00FF4E2C" w:rsidRDefault="001F2163" w:rsidP="00AD0C2A">
      <w:pPr>
        <w:rPr>
          <w:rFonts w:ascii="Times New Roman" w:eastAsia="標楷體" w:hAnsi="Times New Roman" w:cs="Times New Roman"/>
        </w:rPr>
      </w:pPr>
    </w:p>
    <w:p w14:paraId="6EB61D8E" w14:textId="60A2A977" w:rsidR="001F2163" w:rsidRPr="00FF4E2C" w:rsidRDefault="001F2163" w:rsidP="00AD0C2A">
      <w:pPr>
        <w:rPr>
          <w:rFonts w:ascii="Times New Roman" w:eastAsia="標楷體" w:hAnsi="Times New Roman" w:cs="Times New Roman"/>
        </w:rPr>
      </w:pPr>
    </w:p>
    <w:p w14:paraId="5B4C2D2B" w14:textId="35C6BDDD" w:rsidR="001F2163" w:rsidRPr="00FF4E2C" w:rsidRDefault="001F2163" w:rsidP="00AD0C2A">
      <w:pPr>
        <w:rPr>
          <w:rFonts w:ascii="Times New Roman" w:eastAsia="標楷體" w:hAnsi="Times New Roman" w:cs="Times New Roman"/>
        </w:rPr>
      </w:pPr>
    </w:p>
    <w:p w14:paraId="246E8507" w14:textId="604E3ED4" w:rsidR="001F2163" w:rsidRPr="00FF4E2C" w:rsidRDefault="001F2163" w:rsidP="00AD0C2A">
      <w:pPr>
        <w:rPr>
          <w:rFonts w:ascii="Times New Roman" w:eastAsia="標楷體" w:hAnsi="Times New Roman" w:cs="Times New Roman"/>
        </w:rPr>
      </w:pPr>
    </w:p>
    <w:p w14:paraId="3DA9BE67" w14:textId="25AA6907" w:rsidR="001F2163" w:rsidRPr="00FF4E2C" w:rsidRDefault="001F2163" w:rsidP="00AD0C2A">
      <w:pPr>
        <w:rPr>
          <w:rFonts w:ascii="Times New Roman" w:eastAsia="標楷體" w:hAnsi="Times New Roman" w:cs="Times New Roman"/>
        </w:rPr>
      </w:pPr>
    </w:p>
    <w:p w14:paraId="2F07B903" w14:textId="32C937B3" w:rsidR="000E709D" w:rsidRPr="00FF4E2C" w:rsidRDefault="000E709D" w:rsidP="00AD0C2A">
      <w:pPr>
        <w:rPr>
          <w:rFonts w:ascii="Times New Roman" w:eastAsia="標楷體" w:hAnsi="Times New Roman" w:cs="Times New Roman"/>
        </w:rPr>
      </w:pPr>
    </w:p>
    <w:p w14:paraId="70C5E450" w14:textId="218AB100" w:rsidR="000E709D" w:rsidRPr="00FF4E2C" w:rsidRDefault="000862F8" w:rsidP="00AD0C2A">
      <w:pPr>
        <w:rPr>
          <w:rFonts w:ascii="Times New Roman" w:eastAsia="標楷體" w:hAnsi="Times New Roman" w:cs="Times New Roman"/>
        </w:rPr>
      </w:pPr>
      <w:r w:rsidRPr="00FF4E2C">
        <w:rPr>
          <w:rFonts w:ascii="Times New Roman" w:eastAsia="標楷體" w:hAnsi="Times New Roman" w:cs="Times New Roman"/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5F06E754" wp14:editId="3012B2ED">
            <wp:simplePos x="0" y="0"/>
            <wp:positionH relativeFrom="margin">
              <wp:posOffset>1262380</wp:posOffset>
            </wp:positionH>
            <wp:positionV relativeFrom="paragraph">
              <wp:posOffset>-311691</wp:posOffset>
            </wp:positionV>
            <wp:extent cx="580030" cy="1033408"/>
            <wp:effectExtent l="0" t="0" r="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103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21E219" wp14:editId="68A1748D">
                <wp:simplePos x="0" y="0"/>
                <wp:positionH relativeFrom="margin">
                  <wp:posOffset>33655</wp:posOffset>
                </wp:positionH>
                <wp:positionV relativeFrom="paragraph">
                  <wp:posOffset>-41607</wp:posOffset>
                </wp:positionV>
                <wp:extent cx="1026364" cy="508683"/>
                <wp:effectExtent l="76200" t="95250" r="97790" b="158115"/>
                <wp:wrapNone/>
                <wp:docPr id="5" name="按鈕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364" cy="508683"/>
                        </a:xfrm>
                        <a:prstGeom prst="bevel">
                          <a:avLst>
                            <a:gd name="adj" fmla="val 9553"/>
                          </a:avLst>
                        </a:prstGeom>
                        <a:solidFill>
                          <a:srgbClr val="A89ACE"/>
                        </a:solidFill>
                        <a:ln>
                          <a:solidFill>
                            <a:srgbClr val="B686DA"/>
                          </a:solidFill>
                        </a:ln>
                        <a:effectLst>
                          <a:glow rad="63500">
                            <a:srgbClr val="CCCCFF">
                              <a:alpha val="40000"/>
                            </a:srgbClr>
                          </a:glow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  <a:reflection blurRad="6350" endPos="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soft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D0233" w14:textId="47571A4B" w:rsidR="00774D0B" w:rsidRPr="00D704FC" w:rsidRDefault="00774D0B" w:rsidP="000E709D">
                            <w:pPr>
                              <w:jc w:val="center"/>
                              <w:rPr>
                                <w:color w:val="1F3864" w:themeColor="accent5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</w:pP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1F3864" w:themeColor="accent5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  <w:t>百業</w:t>
                            </w:r>
                            <w:r w:rsidRPr="00D704FC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1F3864" w:themeColor="accent5" w:themeShade="8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</w:rPr>
                              <w:t>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1E219" id="按鈕形 5" o:spid="_x0000_s1029" type="#_x0000_t84" style="position:absolute;margin-left:2.65pt;margin-top:-3.3pt;width:80.8pt;height:40.0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" adj="2063" fillcolor="#a89ace" strokecolor="#b686da" strokeweight="1pt">
                <v:shadow on="t" color="black" opacity="28270f" offset="0,4pt"/>
                <v:textbox>
                  <w:txbxContent>
                    <w:p w14:paraId="22CD0233" w14:textId="47571A4B" w:rsidR="00774D0B" w:rsidRPr="00D704FC" w:rsidRDefault="00774D0B" w:rsidP="000E709D">
                      <w:pPr>
                        <w:jc w:val="center"/>
                        <w:rPr>
                          <w:color w:val="1F3864" w:themeColor="accent5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</w:pPr>
                      <w:r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1F3864" w:themeColor="accent5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  <w:t>百業</w:t>
                      </w:r>
                      <w:r w:rsidRPr="00D704FC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1F3864" w:themeColor="accent5" w:themeShade="8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</w:rPr>
                        <w:t>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2FC9C9" w14:textId="211497E1" w:rsidR="000E709D" w:rsidRPr="00FF4E2C" w:rsidRDefault="000E709D" w:rsidP="00AD0C2A">
      <w:pPr>
        <w:rPr>
          <w:rFonts w:ascii="Times New Roman" w:eastAsia="標楷體" w:hAnsi="Times New Roman" w:cs="Times New Roman"/>
        </w:rPr>
      </w:pPr>
    </w:p>
    <w:p w14:paraId="1C8BC068" w14:textId="77777777" w:rsidR="000E709D" w:rsidRPr="00FF4E2C" w:rsidRDefault="000E709D" w:rsidP="000862F8">
      <w:pPr>
        <w:spacing w:beforeLines="50" w:before="180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E709D" w:rsidRPr="00FF4E2C" w14:paraId="219FF7E6" w14:textId="77777777" w:rsidTr="000E709D">
        <w:tc>
          <w:tcPr>
            <w:tcW w:w="10196" w:type="dxa"/>
            <w:shd w:val="clear" w:color="auto" w:fill="F5ECFE"/>
          </w:tcPr>
          <w:p w14:paraId="0D5BB5A6" w14:textId="77777777" w:rsidR="009A6331" w:rsidRPr="00FF4E2C" w:rsidRDefault="009A6331" w:rsidP="009A6331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學貫中西，活人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無算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</w:p>
          <w:p w14:paraId="4FCD3AC9" w14:textId="77777777" w:rsidR="000862F8" w:rsidRPr="00FF4E2C" w:rsidRDefault="009A6331" w:rsidP="009A6331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術精內外，濟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世良多。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</w:t>
            </w:r>
          </w:p>
          <w:p w14:paraId="26302FA1" w14:textId="6C1C402B" w:rsidR="000E709D" w:rsidRPr="00FF4E2C" w:rsidRDefault="000862F8" w:rsidP="009A6331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醫院聯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]</w:t>
            </w:r>
            <w:r w:rsidR="000E709D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="000E709D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proofErr w:type="gramEnd"/>
            <w:r w:rsidR="000E709D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      </w:t>
            </w:r>
            <w:r w:rsidR="000E709D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0E709D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</w:t>
            </w:r>
            <w:r w:rsidR="000E709D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0E709D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0E709D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0E709D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0E709D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0E709D" w:rsidRPr="00FF4E2C" w14:paraId="38A463C1" w14:textId="77777777" w:rsidTr="00026403">
        <w:tc>
          <w:tcPr>
            <w:tcW w:w="10196" w:type="dxa"/>
          </w:tcPr>
          <w:p w14:paraId="10F6062E" w14:textId="77777777" w:rsidR="000E709D" w:rsidRPr="00FF4E2C" w:rsidRDefault="000E709D" w:rsidP="007E465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362DB17D" w14:textId="77777777" w:rsidR="009A6331" w:rsidRPr="00FF4E2C" w:rsidRDefault="009A6331" w:rsidP="00297155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活人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：救活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人。</w:t>
            </w:r>
          </w:p>
          <w:p w14:paraId="11FEE6D3" w14:textId="3C1DD765" w:rsidR="009A6331" w:rsidRPr="00FF4E2C" w:rsidRDefault="009A6331" w:rsidP="006E07FA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="006E07F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許慎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《説文解字》：「算，數也。」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算即沒法計算之意。</w:t>
            </w:r>
          </w:p>
          <w:p w14:paraId="7884AC73" w14:textId="33309329" w:rsidR="009A6331" w:rsidRPr="00FF4E2C" w:rsidRDefault="009A6331" w:rsidP="00297155">
            <w:pPr>
              <w:pStyle w:val="a3"/>
              <w:numPr>
                <w:ilvl w:val="0"/>
                <w:numId w:val="18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濟：幫助、救助。</w:t>
            </w:r>
          </w:p>
          <w:p w14:paraId="14D8C35F" w14:textId="0C4A97FF" w:rsidR="009A6331" w:rsidRPr="00FF4E2C" w:rsidRDefault="007E465C" w:rsidP="007E465C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58E80F33" w14:textId="03B1E15A" w:rsidR="009A6331" w:rsidRPr="00FF4E2C" w:rsidRDefault="009A6331" w:rsidP="009A6331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醫者學識淵博，中國和西方醫學知識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會貫通，因而救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活病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人無數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們精通內科和外科醫術，救治世人，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福社會。</w:t>
            </w:r>
          </w:p>
          <w:p w14:paraId="331E631C" w14:textId="77777777" w:rsidR="007E465C" w:rsidRPr="00FF4E2C" w:rsidRDefault="007E465C" w:rsidP="007E465C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4EF4AFE8" w14:textId="54469712" w:rsidR="009A6331" w:rsidRPr="00FF4E2C" w:rsidRDefault="009A6331" w:rsidP="007E465C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上、下聯的前半句點出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醫者具備的優良條件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學貫中西」和「術精內外」，說明醫者在知識層面和行醫技術方面，均涉獵廣泛，醫術精湛，不論在深度和廣度方面皆要學養深厚，才具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救人濟世的條件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聯的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後半句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活人無算」對「濟世良多」，指出無論對病人個人，或是社會大眾，醫者均作出重大貢獻。</w:t>
            </w:r>
          </w:p>
          <w:p w14:paraId="3E720E89" w14:textId="11FAE6BD" w:rsidR="000E709D" w:rsidRPr="00FF4E2C" w:rsidRDefault="009A6331" w:rsidP="007E465C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、下句的前、後部分有條件關係，前半句提出條件，後半句則說明在這種條件下所產生的結果。上、下聯的前半句主要讚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醫者具備廣博而深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的專業知識；後半句則感激他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運用專業知識，救死扶傷，造福社會。</w:t>
            </w:r>
          </w:p>
        </w:tc>
      </w:tr>
    </w:tbl>
    <w:p w14:paraId="321A579B" w14:textId="77777777" w:rsidR="000E709D" w:rsidRPr="00097E8A" w:rsidRDefault="000E709D" w:rsidP="00097E8A">
      <w:pPr>
        <w:widowControl/>
        <w:spacing w:beforeLines="50" w:before="180" w:line="440" w:lineRule="exact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A6331" w:rsidRPr="00FF4E2C" w14:paraId="48E2AA8E" w14:textId="77777777" w:rsidTr="00026403">
        <w:tc>
          <w:tcPr>
            <w:tcW w:w="10196" w:type="dxa"/>
            <w:shd w:val="clear" w:color="auto" w:fill="F5ECFE"/>
          </w:tcPr>
          <w:p w14:paraId="2AFCF2F4" w14:textId="1C5B5405" w:rsidR="009A6331" w:rsidRPr="00FF4E2C" w:rsidRDefault="009A6331" w:rsidP="00026403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到來盡是甜言客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</w:p>
          <w:p w14:paraId="51DC89EC" w14:textId="77777777" w:rsidR="000862F8" w:rsidRPr="00FF4E2C" w:rsidRDefault="009A6331" w:rsidP="00026403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此去應無苦口人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</w:t>
            </w:r>
          </w:p>
          <w:p w14:paraId="2D58F603" w14:textId="786D8C66" w:rsidR="009A6331" w:rsidRPr="00FF4E2C" w:rsidRDefault="000862F8" w:rsidP="00026403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="009A6331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糖果店聯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]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9A6331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="009A6331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9A6331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9A6331" w:rsidRPr="00FF4E2C" w14:paraId="31D20DAC" w14:textId="77777777" w:rsidTr="00026403">
        <w:tc>
          <w:tcPr>
            <w:tcW w:w="10196" w:type="dxa"/>
          </w:tcPr>
          <w:p w14:paraId="3AB5DEC8" w14:textId="77777777" w:rsidR="009A6331" w:rsidRPr="00FF4E2C" w:rsidRDefault="009A6331" w:rsidP="007E465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6E306649" w14:textId="07F7D0FF" w:rsidR="009A6331" w:rsidRPr="00FF4E2C" w:rsidRDefault="009A6331" w:rsidP="00297155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言客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指客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吃過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糖果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後，說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時滿嘴「甜言」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1D0F13C" w14:textId="04E18473" w:rsidR="009A6331" w:rsidRPr="00FF4E2C" w:rsidRDefault="009A6331" w:rsidP="00297155">
            <w:pPr>
              <w:pStyle w:val="a3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苦口人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指客人買糖果回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去，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口腔甜蜜，不會「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苦口」。</w:t>
            </w:r>
          </w:p>
          <w:p w14:paraId="7C491DD5" w14:textId="7ACD3FD1" w:rsidR="009A6331" w:rsidRPr="00FF4E2C" w:rsidRDefault="007E465C" w:rsidP="007E465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1C0A67C6" w14:textId="5BDE45D3" w:rsidR="009A6331" w:rsidRDefault="009A6331" w:rsidP="009A6331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來此光顧的客人吃了本店的糖果後，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說的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都成了「甜言」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；顧客買糖果回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去，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口不會苦，心情也甜滋滋的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929A630" w14:textId="77777777" w:rsidR="00097E8A" w:rsidRPr="00FF4E2C" w:rsidRDefault="00097E8A" w:rsidP="009A6331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</w:p>
          <w:p w14:paraId="74B9EF19" w14:textId="77777777" w:rsidR="007E465C" w:rsidRPr="00FF4E2C" w:rsidRDefault="007E465C" w:rsidP="007E465C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lastRenderedPageBreak/>
              <w:t>淺析</w:t>
            </w:r>
          </w:p>
          <w:p w14:paraId="563BCB74" w14:textId="366FA92D" w:rsidR="009A6331" w:rsidRPr="00FF4E2C" w:rsidRDefault="009A6331" w:rsidP="007E465C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此聯用於糖果店，以店業「糖果」的特色</w:t>
            </w:r>
            <w:r w:rsidRPr="00FF4E2C">
              <w:rPr>
                <w:rFonts w:ascii="Times New Roman" w:eastAsia="標楷體" w:hAnsi="Times New Roman" w:cs="Times New Roman"/>
                <w:spacing w:val="-40"/>
                <w:szCs w:val="24"/>
                <w:shd w:val="clear" w:color="auto" w:fill="FFFFFF"/>
                <w:lang w:eastAsia="zh-HK"/>
              </w:rPr>
              <w:t>——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「甜」，貫穿上、下聯，以突顯所經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。上聯描述顧客吃過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糖果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後，口腔甜蜜，所以說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時自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滿嘴「甜言蜜語」，這裏「甜言」同時亦暗指客人盛讚自家出品的糖果。下聯指既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「此店出品必屬佳品」，糖果品質優良，客人要多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買回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吃了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糖果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後，口不會苦，心情也甜滋滋的，不用再「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苦口苦面」了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！</w:t>
            </w:r>
          </w:p>
          <w:p w14:paraId="6667A92D" w14:textId="117E736B" w:rsidR="009A6331" w:rsidRPr="00FF4E2C" w:rsidRDefault="00E62DE3" w:rsidP="007E465C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此聯短短兩句，已將糖果店令人口甜、話甜、心甜的特色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表露無遺，而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且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更巧妙地運用語意的雙關，達到招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徠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的目的，精妙絕倫，甚富趣味。</w:t>
            </w:r>
          </w:p>
        </w:tc>
      </w:tr>
    </w:tbl>
    <w:tbl>
      <w:tblPr>
        <w:tblStyle w:val="a8"/>
        <w:tblpPr w:leftFromText="180" w:rightFromText="180" w:vertAnchor="text" w:horzAnchor="margin" w:tblpY="677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A6331" w:rsidRPr="00FF4E2C" w14:paraId="042C4A32" w14:textId="77777777" w:rsidTr="007E465C">
        <w:tc>
          <w:tcPr>
            <w:tcW w:w="10196" w:type="dxa"/>
            <w:shd w:val="clear" w:color="auto" w:fill="F5ECFE"/>
          </w:tcPr>
          <w:p w14:paraId="51001926" w14:textId="77777777" w:rsidR="009A6331" w:rsidRPr="00FF4E2C" w:rsidRDefault="009A6331" w:rsidP="007E465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lastRenderedPageBreak/>
              <w:t>交以道，接以禮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</w:p>
          <w:p w14:paraId="4170BE3A" w14:textId="77777777" w:rsidR="000862F8" w:rsidRPr="00FF4E2C" w:rsidRDefault="009A6331" w:rsidP="007E465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近者悅，遠者來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          </w:t>
            </w:r>
          </w:p>
          <w:p w14:paraId="0BD1A179" w14:textId="1B2058E3" w:rsidR="009A6331" w:rsidRPr="00FF4E2C" w:rsidRDefault="000862F8" w:rsidP="007E465C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旅館聯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]</w:t>
            </w:r>
            <w:r w:rsidR="009A6331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proofErr w:type="gramEnd"/>
            <w:r w:rsidR="009A6331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</w:t>
            </w:r>
            <w:r w:rsidR="009A6331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9A6331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9A6331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9A6331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9A6331" w:rsidRPr="00FF4E2C" w14:paraId="354D6052" w14:textId="77777777" w:rsidTr="007E465C">
        <w:tc>
          <w:tcPr>
            <w:tcW w:w="10196" w:type="dxa"/>
          </w:tcPr>
          <w:p w14:paraId="32270C39" w14:textId="77777777" w:rsidR="009A6331" w:rsidRPr="00FF4E2C" w:rsidRDefault="009A6331" w:rsidP="007E465C">
            <w:pPr>
              <w:shd w:val="clear" w:color="auto" w:fill="FFFFFF"/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1F0CB90E" w14:textId="69A3D952" w:rsidR="009A6331" w:rsidRPr="00C70146" w:rsidRDefault="009A6331" w:rsidP="007E465C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交以道，接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以禮：《孟子</w:t>
            </w:r>
            <w:r w:rsidR="00737B8F" w:rsidRPr="00C7014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萬章下》：「其交也以道，其接也以禮，斯孔子受之矣。」</w:t>
            </w:r>
          </w:p>
          <w:p w14:paraId="46241977" w14:textId="4DD518FF" w:rsidR="009A6331" w:rsidRPr="00C70146" w:rsidRDefault="009A6331" w:rsidP="007E465C">
            <w:pPr>
              <w:pStyle w:val="a3"/>
              <w:numPr>
                <w:ilvl w:val="0"/>
                <w:numId w:val="20"/>
              </w:numPr>
              <w:shd w:val="clear" w:color="auto" w:fill="FFFFFF"/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近者悅，遠者來：《論語</w:t>
            </w:r>
            <w:r w:rsidR="00737B8F" w:rsidRPr="00C7014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子路》：「葉公問政，子曰：『近者說，遠者來』。」說，通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悅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71F1B9BA" w14:textId="4C0B3309" w:rsidR="009A6331" w:rsidRPr="00C70146" w:rsidRDefault="007E465C" w:rsidP="007E465C">
            <w:pPr>
              <w:spacing w:beforeLines="50" w:before="180" w:line="38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616F0A0E" w14:textId="77777777" w:rsidR="009A6331" w:rsidRPr="00C70146" w:rsidRDefault="009A6331" w:rsidP="007E465C">
            <w:pPr>
              <w:spacing w:line="38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用道義相交，以禮節相待；使近人歡悅，使遠人前來。</w:t>
            </w:r>
          </w:p>
          <w:p w14:paraId="59CF4162" w14:textId="77777777" w:rsidR="007E465C" w:rsidRPr="00C70146" w:rsidRDefault="007E465C" w:rsidP="007E465C">
            <w:pPr>
              <w:widowControl/>
              <w:spacing w:beforeLines="50" w:before="180" w:line="38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7BE1B417" w14:textId="698C510C" w:rsidR="009A6331" w:rsidRPr="00FF4E2C" w:rsidRDefault="009A6331" w:rsidP="007E465C">
            <w:pPr>
              <w:widowControl/>
              <w:spacing w:line="38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此聯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可供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商家通用，</w:t>
            </w:r>
            <w:r w:rsidR="000015C8"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惟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用於旅店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則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最為貼切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此聯分別從不同儒家經典中摘錄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名句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，集句成聯。上聯典出《孟子</w:t>
            </w:r>
            <w:r w:rsidR="00737B8F" w:rsidRPr="00C7014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萬章下》，意即與人相交要依從道義，接待賓客時要符合禮儀，點出旅店經營的方針，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亦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反映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出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中國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人尚德重禮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的精神。下聯出自《論語</w:t>
            </w:r>
            <w:r w:rsidR="00737B8F" w:rsidRPr="00C70146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子路》，本是孔子講述為政治國之道，但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這裏移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用於經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營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旅店亦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甚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適宜。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因</w:t>
            </w:r>
            <w:r w:rsidRPr="00C70146">
              <w:rPr>
                <w:rFonts w:ascii="Times New Roman" w:eastAsia="標楷體" w:hAnsi="Times New Roman" w:cs="Times New Roman"/>
                <w:kern w:val="0"/>
                <w:szCs w:val="24"/>
              </w:rPr>
              <w:t>為旅店作為遊子羈旅暫居之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所，接待四方賓客，如能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以禮義相待，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使顧客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賓至如歸之感，自然聲名遠播，近悅遠來。</w:t>
            </w:r>
          </w:p>
          <w:p w14:paraId="152486A0" w14:textId="7A0FDD3D" w:rsidR="009A6331" w:rsidRPr="00FF4E2C" w:rsidRDefault="009A6331" w:rsidP="007E465C">
            <w:pPr>
              <w:widowControl/>
              <w:spacing w:line="38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集儒家經典</w:t>
            </w:r>
            <w:r w:rsidR="001A3A04"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而成，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自</w:t>
            </w:r>
            <w:r w:rsidRPr="00FF4E2C">
              <w:rPr>
                <w:rFonts w:ascii="Times New Roman" w:eastAsia="標楷體" w:hAnsi="Times New Roman" w:cs="Times New Roman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貼</w:t>
            </w:r>
            <w:r w:rsidRPr="00FF4E2C">
              <w:rPr>
                <w:rFonts w:ascii="Times New Roman" w:eastAsia="標楷體" w:hAnsi="Times New Roman" w:cs="Times New Roman"/>
              </w:rPr>
              <w:t>切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，十分巧妙。此外，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上、下兩句構成因果關係，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為倘能做到上聯的待客之道，自能產生下聯的客觀效果。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能反映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商人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經營旅</w:t>
            </w:r>
            <w:r w:rsidRPr="00FF4E2C">
              <w:rPr>
                <w:rFonts w:ascii="Times New Roman" w:eastAsia="標楷體" w:hAnsi="Times New Roman" w:cs="Times New Roman"/>
              </w:rPr>
              <w:t>館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之道，懸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於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店外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，相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信可收招徠之效。</w:t>
            </w:r>
          </w:p>
        </w:tc>
      </w:tr>
    </w:tbl>
    <w:p w14:paraId="1E97F792" w14:textId="016CB3AD" w:rsidR="00111DC4" w:rsidRDefault="00111DC4">
      <w:pPr>
        <w:widowControl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p w14:paraId="42359EA2" w14:textId="6A032555" w:rsidR="002F504C" w:rsidRPr="004D73C7" w:rsidRDefault="002F504C">
      <w:pPr>
        <w:widowControl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p w14:paraId="15BC0DF1" w14:textId="7ECFFF87" w:rsidR="002F504C" w:rsidRDefault="002F504C">
      <w:pPr>
        <w:widowControl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p w14:paraId="0C8AD8B4" w14:textId="7E135F11" w:rsidR="006B7AD6" w:rsidRDefault="006B7AD6">
      <w:pPr>
        <w:widowControl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p w14:paraId="48330244" w14:textId="338A7565" w:rsidR="006B7AD6" w:rsidRDefault="006B7AD6">
      <w:pPr>
        <w:widowControl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p w14:paraId="61C66F98" w14:textId="6595F156" w:rsidR="006B7AD6" w:rsidRDefault="006B7AD6">
      <w:pPr>
        <w:widowControl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-70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B7AD6" w:rsidRPr="00FF4E2C" w14:paraId="17F7A838" w14:textId="77777777" w:rsidTr="006B7AD6">
        <w:tc>
          <w:tcPr>
            <w:tcW w:w="10196" w:type="dxa"/>
            <w:shd w:val="clear" w:color="auto" w:fill="F5ECFE"/>
          </w:tcPr>
          <w:p w14:paraId="62C27048" w14:textId="77777777" w:rsidR="006B7AD6" w:rsidRPr="00FF4E2C" w:rsidRDefault="006B7AD6" w:rsidP="006B7AD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lastRenderedPageBreak/>
              <w:t>四大皆空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，坐片刻無分你我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</w:p>
          <w:p w14:paraId="585A757D" w14:textId="77777777" w:rsidR="006B7AD6" w:rsidRPr="00FF4E2C" w:rsidRDefault="006B7AD6" w:rsidP="006B7AD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兩頭是路，吃一盞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各向東西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 </w:t>
            </w:r>
          </w:p>
          <w:p w14:paraId="215A1581" w14:textId="77777777" w:rsidR="006B7AD6" w:rsidRPr="00FF4E2C" w:rsidRDefault="006B7AD6" w:rsidP="006B7AD6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茶亭聯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6B7AD6" w:rsidRPr="00FF4E2C" w14:paraId="0B717AF7" w14:textId="77777777" w:rsidTr="006B7AD6">
        <w:tc>
          <w:tcPr>
            <w:tcW w:w="10196" w:type="dxa"/>
          </w:tcPr>
          <w:p w14:paraId="12FD2238" w14:textId="77777777" w:rsidR="006B7AD6" w:rsidRPr="006B7AD6" w:rsidRDefault="006B7AD6" w:rsidP="006B7AD6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注釋</w:t>
            </w:r>
          </w:p>
          <w:p w14:paraId="141688D3" w14:textId="77777777" w:rsidR="006B7AD6" w:rsidRPr="00FF4E2C" w:rsidRDefault="006B7AD6" w:rsidP="006B7AD6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四大皆空：佛家語。佛家以地、水、火、風為「四大」，視一切物質均由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「四大」所構成，而「四大」又是由「空」而生的，因此世間一切事物本屬空虛的。</w:t>
            </w:r>
          </w:p>
          <w:p w14:paraId="3F8BCF42" w14:textId="77777777" w:rsidR="006B7AD6" w:rsidRPr="00FF4E2C" w:rsidRDefault="006B7AD6" w:rsidP="006B7AD6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無分你我：一作「無分爾我」。</w:t>
            </w:r>
          </w:p>
          <w:p w14:paraId="719AF130" w14:textId="77777777" w:rsidR="006B7AD6" w:rsidRPr="00FF4E2C" w:rsidRDefault="006B7AD6" w:rsidP="006B7AD6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一盞：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猶言一杯。盞，小而淺的杯子，此指茶盞。又作「一碗」。</w:t>
            </w:r>
          </w:p>
          <w:p w14:paraId="6023B2F3" w14:textId="77777777" w:rsidR="006B7AD6" w:rsidRPr="00FF4E2C" w:rsidRDefault="006B7AD6" w:rsidP="006B7AD6">
            <w:pPr>
              <w:pStyle w:val="a3"/>
              <w:numPr>
                <w:ilvl w:val="0"/>
                <w:numId w:val="43"/>
              </w:numPr>
              <w:shd w:val="clear" w:color="auto" w:fill="FFFFFF"/>
              <w:spacing w:line="38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各向東西：一作「各走東西」，又作「莫問東西」。</w:t>
            </w:r>
          </w:p>
          <w:p w14:paraId="5494FF80" w14:textId="77777777" w:rsidR="006B7AD6" w:rsidRPr="00FF4E2C" w:rsidRDefault="006B7AD6" w:rsidP="006B7AD6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31AA890" w14:textId="77777777" w:rsidR="006B7AD6" w:rsidRPr="00FF4E2C" w:rsidRDefault="006B7AD6" w:rsidP="006B7AD6">
            <w:pPr>
              <w:widowControl/>
              <w:spacing w:line="38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世間一切皆空虛，</w:t>
            </w:r>
            <w:r w:rsidRPr="00FF4E2C">
              <w:rPr>
                <w:rFonts w:ascii="Times New Roman" w:eastAsia="標楷體" w:hAnsi="Times New Roman" w:cs="Times New Roman"/>
              </w:rPr>
              <w:t>茶亭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稍坐片刻，何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須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分你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我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呢？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茶亭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兩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頭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均有路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可走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，好好吃一盞茶後，才各奔東西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吧！</w:t>
            </w:r>
          </w:p>
          <w:p w14:paraId="60C19F10" w14:textId="77777777" w:rsidR="006B7AD6" w:rsidRPr="00FF4E2C" w:rsidRDefault="006B7AD6" w:rsidP="006B7AD6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7F00014D" w14:textId="77777777" w:rsidR="006B7AD6" w:rsidRPr="00FF4E2C" w:rsidRDefault="006B7AD6" w:rsidP="006B7AD6">
            <w:pPr>
              <w:widowControl/>
              <w:spacing w:line="38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茶亭設於路旁販售茶水，供四方客人來往歇腳之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便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。上聯開首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佛家語道出萬事萬物皆是虛空的佛理，勸來者坐下用茶片刻，以茶結緣，不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必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分彼此，傾蓋如故。此句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實勸導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大家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泯滅成心我見，享受眼前片刻。下聯點出來者均是過客，萍聚萍散本屬尋常，只是因緣際會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共聚於此。用過盞茶，各奔東西，大概此生不再相逢，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好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眼於此刻的緣份。蓋因佛家常言「無常」，縱是萬物空虛，但事物於剎那之間，仍具有成、住、壞、空的四相，更應珍惜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眼前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  <w:p w14:paraId="3E3ED4AB" w14:textId="77777777" w:rsidR="006B7AD6" w:rsidRPr="00FF4E2C" w:rsidRDefault="006B7AD6" w:rsidP="006B7AD6">
            <w:pPr>
              <w:widowControl/>
              <w:spacing w:line="380" w:lineRule="exact"/>
              <w:ind w:firstLine="48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此聯用語平白如話，卻深具禪趣哲理。此聯善用茶亭特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點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帶出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佛家四大皆空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、世事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無常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理，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但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未有故作高深，僅用淺易文字，借用眼前情景，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點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出禪機。行人匆匆趕路，坐下休整之際，得見此聯，或能在會心一笑之間，了悟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參透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</w:tbl>
    <w:p w14:paraId="34799E3E" w14:textId="6ACB3BAB" w:rsidR="006B7AD6" w:rsidRPr="00FA018A" w:rsidRDefault="006B7AD6">
      <w:pPr>
        <w:widowControl/>
        <w:rPr>
          <w:rFonts w:ascii="Times New Roman" w:eastAsia="標楷體" w:hAnsi="Times New Roman" w:cs="Times New Roman"/>
          <w:b/>
          <w:szCs w:val="24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84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6B7AD6" w:rsidRPr="00FF4E2C" w14:paraId="0FF63012" w14:textId="77777777" w:rsidTr="00FA018A">
        <w:tc>
          <w:tcPr>
            <w:tcW w:w="10196" w:type="dxa"/>
            <w:shd w:val="clear" w:color="auto" w:fill="F5ECFE"/>
          </w:tcPr>
          <w:p w14:paraId="3B61410B" w14:textId="77777777" w:rsidR="006B7AD6" w:rsidRPr="00FF4E2C" w:rsidRDefault="006B7AD6" w:rsidP="00FA018A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不是胸中存灼見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</w:p>
          <w:p w14:paraId="1D091AAA" w14:textId="77777777" w:rsidR="006B7AD6" w:rsidRPr="00FF4E2C" w:rsidRDefault="006B7AD6" w:rsidP="00FA018A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如何眼底辨秋毫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</w:t>
            </w:r>
          </w:p>
          <w:p w14:paraId="0150B32B" w14:textId="77777777" w:rsidR="006B7AD6" w:rsidRPr="00FF4E2C" w:rsidRDefault="006B7AD6" w:rsidP="00FA018A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眼鏡店聯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6B7AD6" w:rsidRPr="00FF4E2C" w14:paraId="184599DB" w14:textId="77777777" w:rsidTr="00FA018A">
        <w:tc>
          <w:tcPr>
            <w:tcW w:w="10196" w:type="dxa"/>
          </w:tcPr>
          <w:p w14:paraId="729EE5E6" w14:textId="77777777" w:rsidR="006B7AD6" w:rsidRPr="006B7AD6" w:rsidRDefault="006B7AD6" w:rsidP="00FA018A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注釋</w:t>
            </w:r>
          </w:p>
          <w:p w14:paraId="54E69935" w14:textId="77777777" w:rsidR="006B7AD6" w:rsidRPr="00FF4E2C" w:rsidRDefault="006B7AD6" w:rsidP="00FA018A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灼見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真確的識見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D907706" w14:textId="77777777" w:rsidR="006B7AD6" w:rsidRPr="00FF4E2C" w:rsidRDefault="006B7AD6" w:rsidP="00FA018A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秋毫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微小的東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西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或事情。</w:t>
            </w:r>
          </w:p>
          <w:p w14:paraId="1A32E2D2" w14:textId="77777777" w:rsidR="006B7AD6" w:rsidRPr="006B7AD6" w:rsidRDefault="006B7AD6" w:rsidP="00FA018A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2D344A43" w14:textId="77777777" w:rsidR="006B7AD6" w:rsidRPr="00FF4E2C" w:rsidRDefault="006B7AD6" w:rsidP="00FA018A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一個人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要是心中沒能對事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情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物態有真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的識見，眼中又如何能明察秋毫，辨別微細的事物或事情呢？</w:t>
            </w:r>
          </w:p>
          <w:p w14:paraId="4A11BA1D" w14:textId="77777777" w:rsidR="006B7AD6" w:rsidRPr="00FF4E2C" w:rsidRDefault="006B7AD6" w:rsidP="00FA018A">
            <w:pPr>
              <w:shd w:val="clear" w:color="auto" w:fill="FFFFFF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251DD935" w14:textId="77777777" w:rsidR="006B7AD6" w:rsidRPr="00FF4E2C" w:rsidRDefault="006B7AD6" w:rsidP="00FA018A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此聯出於某眼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鏡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店。撰聯者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以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眼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鏡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矯正視力的作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用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，借題發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揮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引申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出真知灼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見的重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和可貴。上、下聯合起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指一個人要有睿智，懂得思考、分析，才可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明察秋毫，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辨別是非真假，不受蒙蔽。</w:t>
            </w:r>
          </w:p>
          <w:p w14:paraId="05228499" w14:textId="77777777" w:rsidR="006B7AD6" w:rsidRPr="00FF4E2C" w:rsidRDefault="006B7AD6" w:rsidP="00FA018A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此聯為流水對，上、下聯一氣直下，意脈連貫，帶出所要說的道理。此外，又以反問句，加強語氣表達的效果。</w:t>
            </w:r>
          </w:p>
        </w:tc>
      </w:tr>
    </w:tbl>
    <w:p w14:paraId="379C0DCE" w14:textId="77777777" w:rsidR="006B7AD6" w:rsidRPr="00FF4E2C" w:rsidRDefault="006B7AD6" w:rsidP="006B7AD6">
      <w:pPr>
        <w:widowControl/>
        <w:spacing w:line="60" w:lineRule="exact"/>
        <w:rPr>
          <w:rFonts w:ascii="Times New Roman" w:eastAsia="標楷體" w:hAnsi="Times New Roman" w:cs="Times New Roman"/>
          <w:b/>
          <w:sz w:val="36"/>
          <w:szCs w:val="28"/>
          <w:u w:val="single"/>
          <w:lang w:eastAsia="zh-HK"/>
        </w:rPr>
      </w:pPr>
    </w:p>
    <w:p w14:paraId="59607058" w14:textId="438BE646" w:rsidR="00111DC4" w:rsidRPr="00FF4E2C" w:rsidRDefault="00111DC4" w:rsidP="006B7AD6">
      <w:pPr>
        <w:widowControl/>
        <w:spacing w:line="60" w:lineRule="exact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tblpY="-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11DC4" w:rsidRPr="00FF4E2C" w14:paraId="6CA27AE2" w14:textId="77777777" w:rsidTr="00026403">
        <w:tc>
          <w:tcPr>
            <w:tcW w:w="10196" w:type="dxa"/>
            <w:shd w:val="clear" w:color="auto" w:fill="F5ECFE"/>
          </w:tcPr>
          <w:p w14:paraId="2794A45C" w14:textId="449104DD" w:rsidR="00111DC4" w:rsidRPr="00FF4E2C" w:rsidRDefault="00111DC4" w:rsidP="000862F8">
            <w:pPr>
              <w:spacing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藏古今學術；</w:t>
            </w:r>
          </w:p>
          <w:p w14:paraId="671165FB" w14:textId="77777777" w:rsidR="000862F8" w:rsidRPr="00FF4E2C" w:rsidRDefault="00111DC4" w:rsidP="000862F8">
            <w:pPr>
              <w:spacing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聚天地精華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</w:t>
            </w:r>
          </w:p>
          <w:p w14:paraId="26036E12" w14:textId="38933940" w:rsidR="00111DC4" w:rsidRPr="00FF4E2C" w:rsidRDefault="000862F8" w:rsidP="000862F8">
            <w:pPr>
              <w:spacing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書局聯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111DC4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</w:t>
            </w:r>
            <w:r w:rsidR="00111DC4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111DC4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111DC4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111DC4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111DC4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111DC4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111DC4" w:rsidRPr="00FF4E2C" w14:paraId="2072C0D2" w14:textId="77777777" w:rsidTr="00026403">
        <w:tc>
          <w:tcPr>
            <w:tcW w:w="10196" w:type="dxa"/>
          </w:tcPr>
          <w:p w14:paraId="30512D58" w14:textId="77777777" w:rsidR="00111DC4" w:rsidRPr="00FF4E2C" w:rsidRDefault="00111DC4" w:rsidP="000862F8">
            <w:pPr>
              <w:shd w:val="clear" w:color="auto" w:fill="FFFFFF"/>
              <w:spacing w:beforeLines="20" w:before="72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6A1212DE" w14:textId="471815A4" w:rsidR="00111DC4" w:rsidRPr="00FF4E2C" w:rsidRDefault="00111DC4" w:rsidP="000862F8">
            <w:pPr>
              <w:pStyle w:val="a3"/>
              <w:numPr>
                <w:ilvl w:val="0"/>
                <w:numId w:val="23"/>
              </w:numPr>
              <w:shd w:val="clear" w:color="auto" w:fill="FFFFFF"/>
              <w:spacing w:line="36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精華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：指事物之最</w:t>
            </w:r>
            <w:hyperlink r:id="rId22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精粹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最優秀的部分。</w:t>
            </w:r>
          </w:p>
          <w:p w14:paraId="526ABBBE" w14:textId="7C9E0899" w:rsidR="00111DC4" w:rsidRPr="00FF4E2C" w:rsidRDefault="007E465C" w:rsidP="000862F8">
            <w:pPr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24EA6DEC" w14:textId="3C3FBF8D" w:rsidR="00111DC4" w:rsidRPr="00FF4E2C" w:rsidRDefault="00111DC4" w:rsidP="00111DC4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書局內蘊藏了古往今來的學術知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，並匯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了上天下地的學問精華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6DD4BAA2" w14:textId="77777777" w:rsidR="007E465C" w:rsidRPr="00FF4E2C" w:rsidRDefault="007E465C" w:rsidP="000862F8">
            <w:pPr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00CA5D96" w14:textId="6B927D10" w:rsidR="00111DC4" w:rsidRPr="00FF4E2C" w:rsidRDefault="00111DC4" w:rsidP="007E465C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了書局的文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特色。上聯的「古今學術」和下聯的「天地精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」指書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背後蘊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的內涵。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「古今」顯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示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了時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間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跨度之長，「天地」道出空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間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範圍之廣。由此可見書局內書籍蘊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藏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的知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，無窮無盡，博大精深。此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聯用字精煉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上聯的「藏」字和下聯的「聚」字，生動地指出大量學問知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於書局之內。</w:t>
            </w:r>
          </w:p>
          <w:p w14:paraId="6C23474A" w14:textId="24048BDF" w:rsidR="00111DC4" w:rsidRPr="00FF4E2C" w:rsidRDefault="00111DC4" w:rsidP="00E9767A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ab/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書局藏着無窮知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亦間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點出書局具有傳承學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之責任。人文的智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和文化匯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於書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，透過書局得以傳揚，故此經營書局，不單只是講求營商之道，亦具教化群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、涵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民風、學術承傳的社會責任。中華書局創始人陸費逵在書局成立的宣言書中道：「我們希望國家社會進步，不能不希望教育進步。我們希望教育進步，不能不希望書業進步。我們書業雖然是較小的行業，但是與國家社會的關係，卻比任何行業為大。」</w:t>
            </w:r>
          </w:p>
        </w:tc>
      </w:tr>
    </w:tbl>
    <w:p w14:paraId="664AA3BF" w14:textId="328FD23D" w:rsidR="00111DC4" w:rsidRPr="00FF4E2C" w:rsidRDefault="00111DC4" w:rsidP="000862F8">
      <w:pPr>
        <w:widowControl/>
        <w:spacing w:beforeLines="50" w:before="180"/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tblpY="-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11DC4" w:rsidRPr="00FF4E2C" w14:paraId="2E89FA7B" w14:textId="77777777" w:rsidTr="00191F27">
        <w:tc>
          <w:tcPr>
            <w:tcW w:w="10196" w:type="dxa"/>
            <w:tcBorders>
              <w:bottom w:val="single" w:sz="4" w:space="0" w:color="auto"/>
            </w:tcBorders>
            <w:shd w:val="clear" w:color="auto" w:fill="F5ECFE"/>
          </w:tcPr>
          <w:p w14:paraId="1912EE97" w14:textId="77777777" w:rsidR="00026403" w:rsidRPr="00FF4E2C" w:rsidRDefault="00026403" w:rsidP="00356755">
            <w:pPr>
              <w:spacing w:beforeLines="10" w:before="36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看我非我，我看我，我亦非我；</w:t>
            </w:r>
          </w:p>
          <w:p w14:paraId="5CCC4F66" w14:textId="77777777" w:rsidR="000862F8" w:rsidRPr="00FF4E2C" w:rsidRDefault="00026403" w:rsidP="00356755">
            <w:pPr>
              <w:spacing w:beforeLines="10" w:before="36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裝誰像誰，誰裝誰，誰就像誰。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    </w:t>
            </w:r>
          </w:p>
          <w:p w14:paraId="701D4917" w14:textId="03357B23" w:rsidR="00111DC4" w:rsidRPr="00FF4E2C" w:rsidRDefault="000862F8" w:rsidP="00356755">
            <w:pPr>
              <w:spacing w:beforeLines="10" w:before="36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演員聯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111DC4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   </w:t>
            </w:r>
            <w:r w:rsidR="00111DC4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111DC4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111DC4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111DC4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111DC4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111DC4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111DC4" w:rsidRPr="00FF4E2C" w14:paraId="5A79FF22" w14:textId="77777777" w:rsidTr="00191F27">
        <w:tc>
          <w:tcPr>
            <w:tcW w:w="10196" w:type="dxa"/>
            <w:tcBorders>
              <w:bottom w:val="single" w:sz="4" w:space="0" w:color="auto"/>
            </w:tcBorders>
          </w:tcPr>
          <w:p w14:paraId="53C45018" w14:textId="0B396D7A" w:rsidR="00026403" w:rsidRPr="00FF4E2C" w:rsidRDefault="00191F27" w:rsidP="00191F27">
            <w:pPr>
              <w:spacing w:beforeLines="50" w:before="180" w:line="300" w:lineRule="exact"/>
              <w:rPr>
                <w:rFonts w:ascii="Times New Roman" w:eastAsia="標楷體" w:hAnsi="Times New Roman" w:cs="Times New Roman"/>
                <w:b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44B07FD4" w14:textId="1A1241B1" w:rsidR="00026403" w:rsidRPr="00FF4E2C" w:rsidRDefault="00026403" w:rsidP="00026403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作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  <w:lang w:eastAsia="zh-HK"/>
              </w:rPr>
              <w:t>演員，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別人看我演出的角色</w:t>
            </w:r>
            <w:r w:rsidR="003008E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並非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我本人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就連我看自己飾演的角色，那個角色亦不是真的我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的演員，飾演某個角色就像那個角色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演員扮演任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一個角色，他就應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像那個角色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1FDFF1DA" w14:textId="77777777" w:rsidR="00191F27" w:rsidRPr="00FF4E2C" w:rsidRDefault="00191F27" w:rsidP="00191F27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hd w:val="clear" w:color="auto" w:fill="FFFFFF"/>
                <w:lang w:eastAsia="zh-HK"/>
              </w:rPr>
              <w:t>淺析</w:t>
            </w:r>
          </w:p>
          <w:p w14:paraId="180276AA" w14:textId="4BF20CC0" w:rsidR="00026403" w:rsidRPr="00FF4E2C" w:rsidRDefault="00026403" w:rsidP="00191F27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據說上聯是京劇大師梅蘭芳的琴師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他的姨父徐蘭沅所出，下聯</w:t>
            </w:r>
            <w:r w:rsidR="003008EA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為梅蘭芳所對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梅蘭芳對此聯十分喜愛，曾懸掛在室內牆上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57E84BE2" w14:textId="2D075A25" w:rsidR="00026403" w:rsidRPr="00FF4E2C" w:rsidRDefault="00026403" w:rsidP="00026403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此聯寫出了演員在舞台表演時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與角色融為一體的爐火純青境界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上聯重點在「非我」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演員在台上表演時已進入角色中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已經沒有了「我」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就連「我」自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看到演出時的「我」，也並不是「我」了，只是角色中的那個「我」而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已。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下聯重點在於「像誰」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即演員與角色的思想感情要完全融合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他演甚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角色就像甚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角色。成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的演員，就能做到一人千面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梅蘭芳一生扮演過不同的經典女角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如虞姬、楊貴妃、穆桂英、林黛玉等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無論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角色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是皇宮妃</w:t>
            </w:r>
            <w:proofErr w:type="gramStart"/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嬪</w:t>
            </w:r>
            <w:proofErr w:type="gramEnd"/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、巾幗英雌、深閨嬌女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他都演得逼真傳神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維</w:t>
            </w:r>
            <w:proofErr w:type="gramStart"/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肖維</w:t>
            </w:r>
            <w:proofErr w:type="gramEnd"/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妙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他演出之投入，演技之登</w:t>
            </w:r>
            <w:r w:rsidR="003F7706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造極正是「非我」及「像誰」的具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體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展現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</w:rPr>
              <w:t>。</w:t>
            </w:r>
          </w:p>
          <w:p w14:paraId="5FF5242F" w14:textId="61EAFDBD" w:rsidR="00111DC4" w:rsidRPr="00FF4E2C" w:rsidRDefault="00026403" w:rsidP="00026403">
            <w:pPr>
              <w:spacing w:line="360" w:lineRule="exact"/>
              <w:ind w:firstLineChars="200" w:firstLine="480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聯的「我」、「誰」，句間連續、句句頂真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在「我」與「非我」、「誰」與「像誰」之間迴環往復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讀起來如滾珠落盤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趣味盎然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tbl>
      <w:tblPr>
        <w:tblStyle w:val="a8"/>
        <w:tblpPr w:leftFromText="180" w:rightFromText="180" w:vertAnchor="text" w:horzAnchor="margin" w:tblpY="-6570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26403" w:rsidRPr="00FF4E2C" w14:paraId="2EA1B270" w14:textId="77777777" w:rsidTr="00191F27">
        <w:tc>
          <w:tcPr>
            <w:tcW w:w="10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A9C7A" w14:textId="44AF9561" w:rsidR="00026403" w:rsidRPr="00FF4E2C" w:rsidRDefault="00026403" w:rsidP="007E465C">
            <w:pPr>
              <w:spacing w:beforeLines="10" w:before="36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</w:p>
        </w:tc>
      </w:tr>
      <w:tr w:rsidR="00730BAA" w:rsidRPr="00FF4E2C" w14:paraId="64CA9447" w14:textId="77777777" w:rsidTr="00191F27">
        <w:tc>
          <w:tcPr>
            <w:tcW w:w="10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DCAC4C" w14:textId="77777777" w:rsidR="00730BAA" w:rsidRDefault="00730BAA" w:rsidP="007E465C">
            <w:pPr>
              <w:spacing w:beforeLines="10" w:before="36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</w:p>
          <w:p w14:paraId="20BBEEF3" w14:textId="4145B080" w:rsidR="006B7AD6" w:rsidRPr="00FF4E2C" w:rsidRDefault="006B7AD6" w:rsidP="006B7AD6">
            <w:pPr>
              <w:spacing w:beforeLines="10" w:before="36" w:afterLines="10" w:after="36" w:line="60" w:lineRule="exact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</w:p>
        </w:tc>
      </w:tr>
      <w:tr w:rsidR="00730BAA" w:rsidRPr="00FF4E2C" w14:paraId="398325C2" w14:textId="77777777" w:rsidTr="00191F27">
        <w:tc>
          <w:tcPr>
            <w:tcW w:w="10196" w:type="dxa"/>
            <w:tcBorders>
              <w:top w:val="single" w:sz="4" w:space="0" w:color="auto"/>
            </w:tcBorders>
            <w:shd w:val="clear" w:color="auto" w:fill="F5ECFE"/>
          </w:tcPr>
          <w:p w14:paraId="09F9A86E" w14:textId="1F8B0BD0" w:rsidR="00730BAA" w:rsidRPr="00FF4E2C" w:rsidRDefault="00730BAA" w:rsidP="00730BAA">
            <w:pPr>
              <w:spacing w:beforeLines="50" w:before="180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人生如戲，或君臣，或父子，或夫婦，或朋友，仔細看來，無非生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旦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hyperlink r:id="rId23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淨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丑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 </w:t>
            </w:r>
          </w:p>
          <w:p w14:paraId="39C7C7F4" w14:textId="77777777" w:rsidR="000862F8" w:rsidRPr="00FF4E2C" w:rsidRDefault="00730BAA" w:rsidP="00730BAA">
            <w:pPr>
              <w:spacing w:beforeLines="50" w:before="180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戲如人生，有貴賤，有榮辱，有喜怒，有哀樂，曲折演出，不外離合悲歡。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 </w:t>
            </w:r>
          </w:p>
          <w:p w14:paraId="28CC1D0C" w14:textId="1F298B86" w:rsidR="00730BAA" w:rsidRPr="00FF4E2C" w:rsidRDefault="000862F8" w:rsidP="000862F8">
            <w:pPr>
              <w:spacing w:beforeLines="50" w:before="180" w:afterLines="10" w:after="36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戲台聯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羅錦堂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730BAA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     </w:t>
            </w:r>
            <w:r w:rsidR="00730BAA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730BAA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730BAA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730BAA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730BAA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730BAA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730BAA" w:rsidRPr="00FF4E2C" w14:paraId="22D32062" w14:textId="77777777" w:rsidTr="007E465C">
        <w:trPr>
          <w:trHeight w:val="8507"/>
        </w:trPr>
        <w:tc>
          <w:tcPr>
            <w:tcW w:w="10196" w:type="dxa"/>
          </w:tcPr>
          <w:p w14:paraId="0C473C6C" w14:textId="62788EE8" w:rsidR="00730BAA" w:rsidRPr="00FF4E2C" w:rsidRDefault="00730BAA" w:rsidP="00191F27">
            <w:pPr>
              <w:shd w:val="clear" w:color="auto" w:fill="FFFFFF"/>
              <w:spacing w:beforeLines="50" w:before="180" w:line="3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23E5A486" w14:textId="0BB2DEF7" w:rsidR="00730BAA" w:rsidRPr="00FF4E2C" w:rsidRDefault="00730BAA" w:rsidP="00730BAA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戲曲中男性角色的總稱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包括小生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書生、秀才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、武生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武藝高強的角色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、老生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年紀老邁的角色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等。</w:t>
            </w:r>
          </w:p>
          <w:p w14:paraId="3BE55F61" w14:textId="772B7751" w:rsidR="00730BAA" w:rsidRPr="00FF4E2C" w:rsidRDefault="00730BAA" w:rsidP="00730BAA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戲曲中女性角色的總稱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包括青衣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已婚婦人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、閨門旦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大家閨秀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、刀馬旦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舞刀弄劍的女人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、老旦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老婦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等。</w:t>
            </w:r>
          </w:p>
          <w:p w14:paraId="6988D6A4" w14:textId="0DB81083" w:rsidR="00730BAA" w:rsidRPr="00FF4E2C" w:rsidRDefault="00730BAA" w:rsidP="00730BAA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戲曲中性格鮮明的男性角色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演員多在臉上勾畫一定的彩色圖案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臉譜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以顯示劇中人物的性格和特徵，例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臉譜上的白色一般代表奸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狡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陰險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紅色代表正直忠誠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419F3994" w14:textId="1E3F2460" w:rsidR="00730BAA" w:rsidRPr="00FF4E2C" w:rsidRDefault="00730BAA" w:rsidP="00730BAA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戲曲中插科打諢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滑稽的角色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  <w:p w14:paraId="1470C11A" w14:textId="7E1B9389" w:rsidR="00730BAA" w:rsidRPr="00FF4E2C" w:rsidRDefault="00191F27" w:rsidP="00191F27">
            <w:pPr>
              <w:spacing w:beforeLines="50" w:before="180"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  <w:r w:rsidR="00730BAA" w:rsidRPr="00FF4E2C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  <w:p w14:paraId="44ACD039" w14:textId="3971CC3B" w:rsidR="00730BAA" w:rsidRPr="00FF4E2C" w:rsidRDefault="00730BAA" w:rsidP="00730BAA">
            <w:pPr>
              <w:spacing w:line="360" w:lineRule="exact"/>
              <w:ind w:firstLineChars="200" w:firstLine="480"/>
              <w:jc w:val="both"/>
              <w:textAlignment w:val="baseline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人的一生如同一齣戲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在君臣、父子、夫婦、朋友等人倫關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各有不同身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，仔細分析下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來，</w:t>
            </w:r>
            <w:r w:rsidRPr="00FF4E2C">
              <w:rPr>
                <w:rFonts w:ascii="Times New Roman" w:eastAsia="標楷體" w:hAnsi="Times New Roman" w:cs="Times New Roman"/>
                <w:bCs/>
                <w:szCs w:val="24"/>
                <w:shd w:val="clear" w:color="auto" w:fill="FFFFFF"/>
                <w:lang w:eastAsia="zh-HK"/>
              </w:rPr>
              <w:t>無非就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是生、旦、淨、丑的不同角色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演出一台戲又如經歷人生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劇中人物體驗富貴貧賤、榮譽屈辱、喜悅憤怒、悲哀快樂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演出曲折離奇，但所演的不外乎就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人生的悲歡離合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 </w:t>
            </w:r>
          </w:p>
          <w:p w14:paraId="7F3B5EC4" w14:textId="755B309E" w:rsidR="00191F27" w:rsidRPr="00FF4E2C" w:rsidRDefault="00191F27" w:rsidP="00191F27">
            <w:pPr>
              <w:spacing w:beforeLines="50" w:before="180"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bCs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szCs w:val="24"/>
                <w:shd w:val="clear" w:color="auto" w:fill="FFFFFF"/>
                <w:lang w:eastAsia="zh-HK"/>
              </w:rPr>
              <w:t>淺析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szCs w:val="24"/>
                <w:shd w:val="clear" w:color="auto" w:fill="FFFFFF"/>
                <w:lang w:eastAsia="zh-HK"/>
              </w:rPr>
              <w:t xml:space="preserve"> </w:t>
            </w:r>
          </w:p>
          <w:p w14:paraId="34BCE304" w14:textId="6141732D" w:rsidR="00730BAA" w:rsidRPr="00FF4E2C" w:rsidRDefault="00730BAA" w:rsidP="00191F27">
            <w:pPr>
              <w:spacing w:line="360" w:lineRule="exact"/>
              <w:ind w:firstLineChars="200" w:firstLine="480"/>
              <w:jc w:val="both"/>
              <w:textAlignment w:val="baseline"/>
              <w:rPr>
                <w:rFonts w:ascii="Times New Roman" w:eastAsia="標楷體" w:hAnsi="Times New Roman" w:cs="Times New Roman"/>
                <w:sz w:val="18"/>
                <w:szCs w:val="18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此對聯為戲台所用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概述了一齣戲劇由不同角色及離奇的內容情節交織而成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與人生也十分相似啊！上聯以戲劇比喻人生，君臣、父子、夫婦、朋友都在五倫之內，人與人之間有着不同的關係，我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各有不同身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，但以戲劇來作比喻，扮演的總離不開生、旦、淨、丑這些角色。舉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來說，我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在自己的人生本位中，無論是甚麼身份，都是主角，或生或旦，但在整個人世間的大舞台中，或許你會成為他人舞台上的淨角、丑角，或其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他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不同角色。</w:t>
            </w:r>
          </w:p>
          <w:p w14:paraId="4D5DCECB" w14:textId="2D9A3EA5" w:rsidR="00730BAA" w:rsidRPr="00FF4E2C" w:rsidRDefault="00730BAA" w:rsidP="00D94243">
            <w:pPr>
              <w:spacing w:line="360" w:lineRule="exact"/>
              <w:ind w:firstLineChars="200" w:firstLine="480"/>
              <w:jc w:val="both"/>
              <w:textAlignment w:val="baseline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下聯以人生比喻戲劇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，戲劇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是人生的縮影，戲劇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當中的角色經歷貴賤、榮辱、喜怒、哀樂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成為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曲折離奇的劇情，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總的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來說，</w:t>
            </w:r>
            <w:r w:rsidR="00737B8F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這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不就是說人生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悲歡離合</w:t>
            </w:r>
            <w:r w:rsidR="001B39E0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嗎？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撰聯者似乎看透世情，表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說得輕鬆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但其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背後也帶點唏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噓，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暗示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真實的人生也不過是悲歡離合的無限循環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已。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不過，這也提醒了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我們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以樂觀豁達的心態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去看人生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這樣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才會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活得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灑脫自在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p w14:paraId="5836BAFC" w14:textId="7EBA660B" w:rsidR="00111DC4" w:rsidRPr="00FF4E2C" w:rsidRDefault="00111DC4" w:rsidP="00026403">
      <w:pPr>
        <w:widowControl/>
        <w:spacing w:line="300" w:lineRule="exact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52A5CA9" w14:textId="133065C1" w:rsidR="00111DC4" w:rsidRPr="00FF4E2C" w:rsidRDefault="00111DC4">
      <w:pPr>
        <w:widowControl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F2A48ED" w14:textId="7FA1153F" w:rsidR="00356755" w:rsidRPr="00FF4E2C" w:rsidRDefault="0035675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8C9E587" w14:textId="493EDF56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CB45F79" w14:textId="7D03C08B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13FE809F" w14:textId="46167C37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307C2CFD" w14:textId="135352D0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04084F6F" w14:textId="597C115C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0B9CEAC1" w14:textId="10ED7115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074F10F" w14:textId="0017FB3D" w:rsidR="007E465C" w:rsidRPr="00FF4E2C" w:rsidRDefault="000C203A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  <w:r w:rsidRPr="00FF4E2C">
        <w:rPr>
          <w:rFonts w:ascii="Times New Roman" w:eastAsia="標楷體" w:hAnsi="Times New Roman" w:cs="Times New Roman"/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71C919FC" wp14:editId="698957B2">
            <wp:simplePos x="0" y="0"/>
            <wp:positionH relativeFrom="margin">
              <wp:posOffset>2137144</wp:posOffset>
            </wp:positionH>
            <wp:positionV relativeFrom="paragraph">
              <wp:posOffset>-65966</wp:posOffset>
            </wp:positionV>
            <wp:extent cx="914400" cy="914400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6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C673F" w14:textId="042CB048" w:rsidR="007E465C" w:rsidRPr="00FF4E2C" w:rsidRDefault="007E465C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  <w:r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C15D55" wp14:editId="38BEF85B">
                <wp:simplePos x="0" y="0"/>
                <wp:positionH relativeFrom="margin">
                  <wp:posOffset>35849</wp:posOffset>
                </wp:positionH>
                <wp:positionV relativeFrom="paragraph">
                  <wp:posOffset>-122699</wp:posOffset>
                </wp:positionV>
                <wp:extent cx="2019300" cy="508635"/>
                <wp:effectExtent l="95250" t="95250" r="114300" b="158115"/>
                <wp:wrapNone/>
                <wp:docPr id="6" name="按鈕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8635"/>
                        </a:xfrm>
                        <a:prstGeom prst="bevel">
                          <a:avLst>
                            <a:gd name="adj" fmla="val 9553"/>
                          </a:avLst>
                        </a:prstGeom>
                        <a:solidFill>
                          <a:srgbClr val="DD9E97"/>
                        </a:solidFill>
                        <a:ln>
                          <a:solidFill>
                            <a:srgbClr val="FF8585"/>
                          </a:solidFill>
                        </a:ln>
                        <a:effectLst>
                          <a:glow rad="63500">
                            <a:srgbClr val="DD9E97">
                              <a:alpha val="40000"/>
                            </a:srgbClr>
                          </a:glow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  <a:reflection blurRad="6350" endPos="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soft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AEA87" w14:textId="641CDB71" w:rsidR="00774D0B" w:rsidRPr="00356755" w:rsidRDefault="00774D0B" w:rsidP="00356755">
                            <w:pPr>
                              <w:jc w:val="center"/>
                              <w:rPr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名勝</w:t>
                            </w:r>
                            <w:r w:rsidRPr="00356755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：中</w:t>
                            </w:r>
                            <w:r>
                              <w:rPr>
                                <w:rFonts w:ascii="標楷體" w:eastAsia="標楷體" w:hAnsi="標楷體" w:cs="華康中黑體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華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勝境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15D55" id="按鈕形 6" o:spid="_x0000_s1030" type="#_x0000_t84" style="position:absolute;left:0;text-align:left;margin-left:2.8pt;margin-top:-9.65pt;width:159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" adj="2063" fillcolor="#dd9e97" strokecolor="#ff8585" strokeweight="1pt">
                <v:shadow on="t" color="black" opacity="28270f" offset="0,4pt"/>
                <v:textbox>
                  <w:txbxContent>
                    <w:p w14:paraId="0B3AEA87" w14:textId="641CDB71" w:rsidR="00774D0B" w:rsidRPr="00356755" w:rsidRDefault="00774D0B" w:rsidP="00356755">
                      <w:pPr>
                        <w:jc w:val="center"/>
                        <w:rPr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名勝</w:t>
                      </w:r>
                      <w:r w:rsidRPr="00356755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類</w:t>
                      </w:r>
                      <w:r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：中</w:t>
                      </w:r>
                      <w:r>
                        <w:rPr>
                          <w:rFonts w:ascii="標楷體" w:eastAsia="標楷體" w:hAnsi="標楷體" w:cs="華康中黑體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華</w:t>
                      </w:r>
                      <w:r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勝境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86E20" w14:textId="77777777" w:rsidR="007E465C" w:rsidRPr="00FF4E2C" w:rsidRDefault="007E465C" w:rsidP="000862F8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tblpY="-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56755" w:rsidRPr="00FF4E2C" w14:paraId="248FEB27" w14:textId="77777777" w:rsidTr="007E54D9">
        <w:tc>
          <w:tcPr>
            <w:tcW w:w="10196" w:type="dxa"/>
            <w:shd w:val="clear" w:color="auto" w:fill="FFDDDD"/>
          </w:tcPr>
          <w:p w14:paraId="65EE6AD2" w14:textId="77777777" w:rsidR="007E54D9" w:rsidRPr="00FF4E2C" w:rsidRDefault="007E54D9" w:rsidP="007E54D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道脈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相承，經典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昭垂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千聖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緒；</w:t>
            </w:r>
          </w:p>
          <w:p w14:paraId="30627CBE" w14:textId="77777777" w:rsidR="000862F8" w:rsidRPr="00FF4E2C" w:rsidRDefault="007E54D9" w:rsidP="007E54D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心源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5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若接，羹牆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6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默契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7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百王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8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傳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9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</w:t>
            </w:r>
          </w:p>
          <w:p w14:paraId="5CAAEE96" w14:textId="7A7839EB" w:rsidR="00356755" w:rsidRPr="00FF4E2C" w:rsidRDefault="000862F8" w:rsidP="007E54D9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[</w:t>
            </w:r>
            <w:r w:rsidR="007E54D9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故宮文華殿</w:t>
            </w:r>
            <w:r w:rsidR="007E54D9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10</w:t>
            </w:r>
            <w:proofErr w:type="gramStart"/>
            <w:r w:rsidR="007E54D9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]</w:t>
            </w:r>
            <w:r w:rsidR="007E54D9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="007E54D9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清高宗愛新覺羅弘曆</w:t>
            </w:r>
            <w:r w:rsidR="007E54D9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="0035675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   </w:t>
            </w:r>
            <w:r w:rsidR="00356755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356755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356755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356755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356755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356755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356755" w:rsidRPr="00FF4E2C" w14:paraId="1DF09612" w14:textId="77777777" w:rsidTr="00454467">
        <w:tc>
          <w:tcPr>
            <w:tcW w:w="10196" w:type="dxa"/>
          </w:tcPr>
          <w:p w14:paraId="403CF7E8" w14:textId="77777777" w:rsidR="00356755" w:rsidRPr="00FF4E2C" w:rsidRDefault="00356755" w:rsidP="000862F8">
            <w:pPr>
              <w:widowControl/>
              <w:shd w:val="clear" w:color="auto" w:fill="FFFFFF"/>
              <w:spacing w:beforeLines="30" w:before="108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4430202F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道脈：猶道統，指儒家思想的傳統。</w:t>
            </w:r>
          </w:p>
          <w:p w14:paraId="054F8957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經典：儒家的經書典籍。</w:t>
            </w:r>
          </w:p>
          <w:p w14:paraId="57546F0C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昭垂：昭示，垂示。</w:t>
            </w:r>
          </w:p>
          <w:p w14:paraId="5D351226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千聖：眾多聖賢。</w:t>
            </w:r>
          </w:p>
          <w:p w14:paraId="58062022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心源：猶心性，指思想、感情。佛教視心為萬法根源，故稱心源。</w:t>
            </w:r>
          </w:p>
          <w:p w14:paraId="7E0B9A81" w14:textId="275E4BC0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羹牆：《後漢書</w:t>
            </w:r>
            <w:r w:rsidR="001B39E0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李固傳》：「昔堯殂之後，舜仰慕三年，坐則見堯於牆，食則覩堯於羹。」後多以此表示追念前人或仰慕聖賢之意。此處則指所追慕的聖賢。</w:t>
            </w:r>
          </w:p>
          <w:p w14:paraId="1E33451F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默契：心聲情意暗相契合，作動詞用。</w:t>
            </w:r>
          </w:p>
          <w:p w14:paraId="2FEF6C49" w14:textId="54960643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百王：歷代帝王。《荀子</w:t>
            </w:r>
            <w:r w:rsidR="001B39E0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不苟》：「百王之道，後王是也。」《漢書</w:t>
            </w:r>
            <w:r w:rsidR="001B39E0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董仲舒傳》：「蓋聞五帝三王之道，改制作樂而天下洽和，百王同之。」一說「百王」指周以前之先王。</w:t>
            </w:r>
          </w:p>
          <w:p w14:paraId="0F1A04F0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傳：傳統。</w:t>
            </w:r>
          </w:p>
          <w:p w14:paraId="743C2B8C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969" w:hanging="476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文華殿：清代皇帝舉行經筵日講的場所，皇帝常於此研習儒學經典，從中學習治國之道。</w:t>
            </w:r>
          </w:p>
          <w:p w14:paraId="435F9B30" w14:textId="77777777" w:rsidR="007E54D9" w:rsidRPr="00FF4E2C" w:rsidRDefault="007E54D9" w:rsidP="00794DA2">
            <w:pPr>
              <w:pStyle w:val="a3"/>
              <w:widowControl/>
              <w:numPr>
                <w:ilvl w:val="0"/>
                <w:numId w:val="25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愛新覺羅弘曆：即乾隆皇帝。</w:t>
            </w:r>
          </w:p>
          <w:p w14:paraId="45D147B2" w14:textId="449126C7" w:rsidR="007E54D9" w:rsidRPr="00FF4E2C" w:rsidRDefault="00191F27" w:rsidP="00191F27">
            <w:pPr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8B8478B" w14:textId="77777777" w:rsidR="007E54D9" w:rsidRPr="00FF4E2C" w:rsidRDefault="007E54D9" w:rsidP="00A4607D">
            <w:pPr>
              <w:shd w:val="clear" w:color="auto" w:fill="FFFFFF"/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儒家思想的傳統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承傳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下去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，儒家的典籍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明白昭示了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眾多聖賢的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思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想路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向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。思想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感情如能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與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前賢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相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接，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與</w:t>
            </w:r>
            <w:proofErr w:type="gramStart"/>
            <w:r w:rsidRPr="00FF4E2C">
              <w:rPr>
                <w:rFonts w:ascii="Times New Roman" w:eastAsia="標楷體" w:hAnsi="Times New Roman" w:cs="Times New Roman"/>
                <w:color w:val="111111"/>
                <w:szCs w:val="24"/>
                <w:shd w:val="clear" w:color="auto" w:fill="FFFFFF"/>
                <w:lang w:eastAsia="zh-HK"/>
              </w:rPr>
              <w:t>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追慕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聖賢</w:t>
            </w:r>
            <w:r w:rsidRPr="00FF4E2C">
              <w:rPr>
                <w:rFonts w:ascii="Times New Roman" w:eastAsia="標楷體" w:hAnsi="Times New Roman" w:cs="Times New Roman"/>
                <w:color w:val="111111"/>
                <w:szCs w:val="24"/>
                <w:shd w:val="clear" w:color="auto" w:fill="FFFFFF"/>
              </w:rPr>
              <w:t>心聲情意</w:t>
            </w:r>
            <w:r w:rsidRPr="00FF4E2C">
              <w:rPr>
                <w:rFonts w:ascii="Times New Roman" w:eastAsia="標楷體" w:hAnsi="Times New Roman" w:cs="Times New Roman"/>
                <w:color w:val="111111"/>
                <w:szCs w:val="24"/>
                <w:shd w:val="clear" w:color="auto" w:fill="FFFFFF"/>
                <w:lang w:eastAsia="zh-HK"/>
              </w:rPr>
              <w:t>相通，就可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契合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歷代帝王的傳統。</w:t>
            </w:r>
          </w:p>
          <w:p w14:paraId="2F79276E" w14:textId="77777777" w:rsidR="00191F27" w:rsidRPr="00FF4E2C" w:rsidRDefault="00191F27" w:rsidP="00191F27">
            <w:pPr>
              <w:shd w:val="clear" w:color="auto" w:fill="FFFFFF"/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209D44BD" w14:textId="6808AA46" w:rsidR="007E54D9" w:rsidRPr="00FF4E2C" w:rsidRDefault="007E54D9" w:rsidP="00191F27">
            <w:pPr>
              <w:shd w:val="clear" w:color="auto" w:fill="FFFFFF"/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此聯是乾隆皇帝為文華殿所題。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上聯是從思想道統的角度出發，強調儒家學術的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延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續性，指出經典智慧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指引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無數聖賢鴻儒的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思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想路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向。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下聯則轉向政道方面，強調通過深入理解和領悟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賢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思想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感情，可以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明白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歷代帝王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治的智慧，繼承和進一步發揚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這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傳統。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</w:rPr>
              <w:t>此聯從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</w:rPr>
              <w:t>學術道統和政權治理兩方面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寫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出乾隆對儒家學術和歷代帝王傳統的尊重和追求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反映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重視儒學教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的傾向，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以及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儒家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道統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</w:rPr>
              <w:t>與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治統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相輔相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</w:rPr>
              <w:t>成的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法，內容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非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常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切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合文華殿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這個場所的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功能。</w:t>
            </w:r>
          </w:p>
          <w:p w14:paraId="74167E1A" w14:textId="41DDB7B4" w:rsidR="00356755" w:rsidRPr="00FF4E2C" w:rsidRDefault="007E54D9" w:rsidP="00191F27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這副對聯的構思巧妙，上、下聯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明顯的對應關係。「道脈相承」與「心源若接」形成了「承」、「接」的對應，反映作者對傳承儒家學說的態度和追求，而「經典昭垂千聖緒」與「羹牆默契百王傳」則是進一步寫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出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能夠繼承聖賢之教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帝王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治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所產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生的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作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用，構成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「對而成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的對應關係。</w:t>
            </w:r>
          </w:p>
        </w:tc>
      </w:tr>
    </w:tbl>
    <w:p w14:paraId="4AC17188" w14:textId="5789F51F" w:rsidR="00356755" w:rsidRPr="00FF4E2C" w:rsidRDefault="00356755" w:rsidP="000862F8">
      <w:pPr>
        <w:tabs>
          <w:tab w:val="left" w:pos="806"/>
        </w:tabs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91F27" w:rsidRPr="00FF4E2C" w14:paraId="55D87C43" w14:textId="77777777" w:rsidTr="00191F27">
        <w:tc>
          <w:tcPr>
            <w:tcW w:w="10196" w:type="dxa"/>
            <w:shd w:val="clear" w:color="auto" w:fill="FFDDDD"/>
          </w:tcPr>
          <w:p w14:paraId="5F50D67D" w14:textId="77777777" w:rsidR="00191F27" w:rsidRPr="00FF4E2C" w:rsidRDefault="00191F27" w:rsidP="000862F8">
            <w:pPr>
              <w:spacing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lastRenderedPageBreak/>
              <w:t>泉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自幾時冷起？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</w:p>
          <w:p w14:paraId="4691E4EE" w14:textId="77777777" w:rsidR="000862F8" w:rsidRPr="00FF4E2C" w:rsidRDefault="00191F27" w:rsidP="00191F27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從何處飛來？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</w:t>
            </w:r>
          </w:p>
          <w:p w14:paraId="3B415EA4" w14:textId="4A95E0A8" w:rsidR="00191F27" w:rsidRPr="00FF4E2C" w:rsidRDefault="000862F8" w:rsidP="000862F8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proofErr w:type="gramStart"/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浙江杭州飛來峯冷泉亭聯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]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(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董其昌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191F27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191F27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191F27" w:rsidRPr="00FF4E2C" w14:paraId="59F9A3A4" w14:textId="77777777" w:rsidTr="00191F27">
        <w:tc>
          <w:tcPr>
            <w:tcW w:w="10196" w:type="dxa"/>
          </w:tcPr>
          <w:p w14:paraId="6D240981" w14:textId="77777777" w:rsidR="00191F27" w:rsidRPr="00FF4E2C" w:rsidRDefault="00191F27" w:rsidP="00191F27">
            <w:pPr>
              <w:widowControl/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1A8D7AAC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6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泉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：指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冷泉。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冷泉亭位於杭州西湖靈隱寺前飛來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因其泉水清冷，炎夏不溫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故稱「冷泉」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最早建於唐朝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原亭建於水中央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後來移遷岸上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40A7E609" w14:textId="116208A0" w:rsidR="00191F27" w:rsidRPr="00C70146" w:rsidRDefault="00191F27" w:rsidP="00191F27">
            <w:pPr>
              <w:pStyle w:val="a3"/>
              <w:widowControl/>
              <w:numPr>
                <w:ilvl w:val="0"/>
                <w:numId w:val="26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峯：指飛來峯</w:t>
            </w:r>
            <w:r w:rsidRPr="00C7014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。飛來峯又名「靈鷲峯」。《淳祐臨安志》引晏殊《輿地志》記載，東晉時天竺僧人慧理曾登山</w:t>
            </w:r>
            <w:r w:rsidR="00A12D61" w:rsidRPr="00C70146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shd w:val="clear" w:color="auto" w:fill="FFFFFF"/>
                <w:lang w:eastAsia="zh-HK"/>
              </w:rPr>
              <w:t>歎</w:t>
            </w:r>
            <w:r w:rsidRPr="00C7014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曰：「此是中天竺靈鷲之小峯，不知何年飛來？」後因以「飛來峯」為名。</w:t>
            </w:r>
          </w:p>
          <w:p w14:paraId="0430C10A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6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董其昌：董其昌（公元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1555 — 1636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），</w:t>
            </w:r>
            <w:hyperlink r:id="rId25" w:tooltip="明朝" w:history="1">
              <w:r w:rsidRPr="00FF4E2C">
                <w:rPr>
                  <w:rFonts w:ascii="Times New Roman" w:eastAsia="標楷體" w:hAnsi="Times New Roman" w:cs="Times New Roman"/>
                  <w:color w:val="000000" w:themeColor="text1"/>
                  <w:szCs w:val="24"/>
                  <w:shd w:val="clear" w:color="auto" w:fill="FFFFFF"/>
                  <w:lang w:eastAsia="zh-HK"/>
                </w:rPr>
                <w:t>明代</w:t>
              </w:r>
            </w:hyperlink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書畫家。萬曆年間進士，官至南京禮部尚書。</w:t>
            </w:r>
          </w:p>
          <w:p w14:paraId="5D6A40F9" w14:textId="7CAC1691" w:rsidR="00191F27" w:rsidRPr="00FF4E2C" w:rsidRDefault="00191F27" w:rsidP="00191F27">
            <w:pPr>
              <w:shd w:val="clear" w:color="auto" w:fill="FFFFFF"/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504B6DF8" w14:textId="77777777" w:rsidR="00191F27" w:rsidRPr="00FF4E2C" w:rsidRDefault="00191F27" w:rsidP="00191F27">
            <w:pPr>
              <w:shd w:val="clear" w:color="auto" w:fill="FFFFFF"/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冷泉是何時開始冷起的呢？飛來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又是從哪裏飛來的呢？</w:t>
            </w:r>
          </w:p>
          <w:p w14:paraId="16E8597A" w14:textId="77777777" w:rsidR="00191F27" w:rsidRPr="00FF4E2C" w:rsidRDefault="00191F27" w:rsidP="00191F27">
            <w:pPr>
              <w:shd w:val="clear" w:color="auto" w:fill="FFFFFF"/>
              <w:overflowPunct w:val="0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  <w:lang w:eastAsia="zh-HK"/>
              </w:rPr>
              <w:t>淺析</w:t>
            </w:r>
          </w:p>
          <w:p w14:paraId="78C690F1" w14:textId="6A71481C" w:rsidR="00191F27" w:rsidRPr="00FF4E2C" w:rsidRDefault="00191F27" w:rsidP="00191F27">
            <w:pPr>
              <w:shd w:val="clear" w:color="auto" w:fill="FFFFFF"/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此聯為明代書畫家董其昌所撰。他將「冷泉」、「飛來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」的名字嵌入聯中，又以「幾時」、「何處」兩問，引發思考，似在探尋答案，卻又非為答案而來。其實，遊冷泉和飛來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的人只須靜心欣賞和感受便可以了，尋找正確答案有必要嗎？此中透露着無限禪意，饒富趣味。</w:t>
            </w:r>
          </w:p>
          <w:p w14:paraId="20F1092C" w14:textId="78F19CF1" w:rsidR="00191F27" w:rsidRPr="00FF4E2C" w:rsidRDefault="00191F27" w:rsidP="00D94243">
            <w:pPr>
              <w:shd w:val="clear" w:color="auto" w:fill="FFFFFF"/>
              <w:overflowPunct w:val="0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此聯用語淺白，但妙趣橫生，雖然無心而問，後人卻有意為此擬就了不同的答句對聯。據說清代學者俞樾曾對：「泉自有時冷起；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從無處飛來。」上、下聯各易一字，</w:t>
            </w:r>
            <w:r w:rsidR="007156E1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以「有」、「無」解之，此是老子提出：「天下萬物生於有，有生於無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」的概念，即「冷泉」、「飛來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」本就自然存在，無中生有，時</w:t>
            </w:r>
            <w:r w:rsidR="001C636E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有還無，有無之間，正是道之所存。俞樾的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妻</w:t>
            </w:r>
            <w:r w:rsidR="001C636E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子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亦對一聯云：「泉自冷時冷起；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自飛處飛來。」此聯似答非答，卻透露着佛家以心觀物之意。據說俞樾</w:t>
            </w:r>
            <w:r w:rsidR="001C636E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女</w:t>
            </w:r>
            <w:r w:rsidR="001C636E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兒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也曾答一聯回應：「泉自禹時冷起；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從項處飛來。」與前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兩聯相比，此聯</w:t>
            </w:r>
            <w:r w:rsidR="00737B8F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引史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事回答：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上聯說的是大禹治水之歷史事實，下聯說的是項羽「力拔山兮氣蓋世」之豪情壯語，語帶嬉笑，卻又大異其趣。</w:t>
            </w:r>
          </w:p>
        </w:tc>
      </w:tr>
    </w:tbl>
    <w:p w14:paraId="5637F6E7" w14:textId="4E3B913F" w:rsidR="00A4607D" w:rsidRPr="00FF4E2C" w:rsidRDefault="00A4607D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E400D4E" w14:textId="7D2FED91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32B9C3C5" w14:textId="377B920F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1A9F1368" w14:textId="0A372588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00A78583" w14:textId="126BDB86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ED16E62" w14:textId="1B729F36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327726E0" w14:textId="2B3C7E61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AC91ED0" w14:textId="77777777" w:rsidR="002A2D03" w:rsidRPr="00FF4E2C" w:rsidRDefault="002A2D03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28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91F27" w:rsidRPr="00FF4E2C" w14:paraId="2A183A79" w14:textId="77777777" w:rsidTr="00191F27">
        <w:tc>
          <w:tcPr>
            <w:tcW w:w="10196" w:type="dxa"/>
            <w:shd w:val="clear" w:color="auto" w:fill="FFDDDD"/>
          </w:tcPr>
          <w:p w14:paraId="6502A314" w14:textId="77777777" w:rsidR="00191F27" w:rsidRPr="00FF4E2C" w:rsidRDefault="00191F27" w:rsidP="00191F27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lastRenderedPageBreak/>
              <w:t>虹卧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石梁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，岸引長風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吹不斷；</w:t>
            </w:r>
          </w:p>
          <w:p w14:paraId="6D48FACD" w14:textId="77777777" w:rsidR="004B0B98" w:rsidRPr="00FF4E2C" w:rsidRDefault="00191F27" w:rsidP="00191F27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波回蘭槳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，影翻明月照還空。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</w:t>
            </w:r>
          </w:p>
          <w:p w14:paraId="31371B1F" w14:textId="26DE6853" w:rsidR="00191F27" w:rsidRPr="00FF4E2C" w:rsidRDefault="004B0B98" w:rsidP="00191F27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北京頤和園十七孔橋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5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]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proofErr w:type="gramEnd"/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191F27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191F27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191F27" w:rsidRPr="00FF4E2C" w14:paraId="4D49B4EA" w14:textId="77777777" w:rsidTr="00191F27">
        <w:tc>
          <w:tcPr>
            <w:tcW w:w="10196" w:type="dxa"/>
          </w:tcPr>
          <w:p w14:paraId="7E87EEFF" w14:textId="77777777" w:rsidR="00191F27" w:rsidRPr="00FF4E2C" w:rsidRDefault="00191F27" w:rsidP="00191F27">
            <w:pPr>
              <w:widowControl/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FE8B1EF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7"/>
              </w:numPr>
              <w:spacing w:beforeLines="10" w:before="36" w:afterLines="10" w:after="36" w:line="400" w:lineRule="exact"/>
              <w:ind w:leftChars="0" w:left="839" w:hanging="482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虹卧：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形</w:t>
            </w:r>
            <w:r w:rsidRPr="00FF4E2C">
              <w:rPr>
                <w:rFonts w:ascii="Times New Roman" w:eastAsia="標楷體" w:hAnsi="Times New Roman" w:cs="Times New Roman"/>
              </w:rPr>
              <w:t>容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石橋如長虹躺</w:t>
            </w:r>
            <w:r w:rsidRPr="00FF4E2C">
              <w:rPr>
                <w:rFonts w:ascii="Times New Roman" w:eastAsia="標楷體" w:hAnsi="Times New Roman" w:cs="Times New Roman"/>
              </w:rPr>
              <w:t>臥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於碧波之上。</w:t>
            </w:r>
          </w:p>
          <w:p w14:paraId="5CFEFD0E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7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 w:val="22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石梁：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指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十七孔橋。</w:t>
            </w:r>
          </w:p>
          <w:p w14:paraId="3D3EFD1E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7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長風：遠風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。</w:t>
            </w:r>
          </w:p>
          <w:p w14:paraId="34814B7B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7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蘭槳：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船槳的美稱。</w:t>
            </w:r>
          </w:p>
          <w:p w14:paraId="5F397085" w14:textId="681EB9F1" w:rsidR="00191F27" w:rsidRPr="00C70146" w:rsidRDefault="00191F27" w:rsidP="00191F27">
            <w:pPr>
              <w:pStyle w:val="a3"/>
              <w:widowControl/>
              <w:numPr>
                <w:ilvl w:val="0"/>
                <w:numId w:val="27"/>
              </w:numPr>
              <w:spacing w:beforeLines="10" w:before="36" w:afterLines="10" w:after="36" w:line="400" w:lineRule="exact"/>
              <w:ind w:leftChars="0" w:left="840"/>
              <w:contextualSpacing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頤和園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十七孔橋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</w:rPr>
              <w:t>頤和園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</w:rPr>
              <w:t>著名的皇家園林，位於北京，十七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孔</w:t>
            </w:r>
            <w:r w:rsidRPr="00FF4E2C">
              <w:rPr>
                <w:rFonts w:ascii="Times New Roman" w:eastAsia="標楷體" w:hAnsi="Times New Roman" w:cs="Times New Roman"/>
              </w:rPr>
              <w:t>橋是頤和園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中最大的石橋</w:t>
            </w:r>
            <w:r w:rsidRPr="00C70146">
              <w:rPr>
                <w:rFonts w:ascii="Times New Roman" w:eastAsia="標楷體" w:hAnsi="Times New Roman" w:cs="Times New Roman"/>
              </w:rPr>
              <w:t>。橋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建於清代乾</w:t>
            </w:r>
            <w:r w:rsidRPr="00C70146">
              <w:rPr>
                <w:rFonts w:ascii="Times New Roman" w:eastAsia="標楷體" w:hAnsi="Times New Roman" w:cs="Times New Roman"/>
              </w:rPr>
              <w:t>隆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年間，長一百五十米，連接昆明湖東岸與南湖島。石橋上有十七個</w:t>
            </w:r>
            <w:r w:rsidR="00737B8F" w:rsidRPr="00C70146">
              <w:rPr>
                <w:rFonts w:ascii="Times New Roman" w:eastAsia="標楷體" w:hAnsi="Times New Roman" w:cs="Times New Roman" w:hint="eastAsia"/>
                <w:lang w:eastAsia="zh-HK"/>
              </w:rPr>
              <w:t>拱</w:t>
            </w:r>
            <w:r w:rsidRPr="00C70146">
              <w:rPr>
                <w:rFonts w:ascii="Times New Roman" w:eastAsia="標楷體" w:hAnsi="Times New Roman" w:cs="Times New Roman" w:hint="eastAsia"/>
                <w:lang w:eastAsia="zh-HK"/>
              </w:rPr>
              <w:t>券形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橋孔，因而得名</w:t>
            </w:r>
            <w:r w:rsidRPr="00C70146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。</w:t>
            </w:r>
          </w:p>
          <w:p w14:paraId="399E790E" w14:textId="280A6472" w:rsidR="00191F27" w:rsidRPr="00C70146" w:rsidRDefault="00191F27" w:rsidP="00191F27">
            <w:pPr>
              <w:spacing w:beforeLines="50" w:before="180" w:afterLines="10" w:after="36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F96E6A8" w14:textId="76FD3772" w:rsidR="00191F27" w:rsidRPr="00C70146" w:rsidRDefault="00191F27" w:rsidP="00191F27">
            <w:pPr>
              <w:spacing w:beforeLines="10" w:before="36" w:afterLines="10" w:after="36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7014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十七孔橋猶如一道美麗的長虹，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躺</w:t>
            </w:r>
            <w:r w:rsidRPr="00C7014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卧在湖上，悠悠清風不斷從遠處吹來，也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吹不斷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這「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彩虹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月夜泛舟橋下，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船槳劃過湖面，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使水波迴旋，劃碎映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於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水面明亮清澈的月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影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，似有還無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  <w:p w14:paraId="122242D8" w14:textId="77777777" w:rsidR="00191F27" w:rsidRPr="00C70146" w:rsidRDefault="00191F27" w:rsidP="00191F27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C70146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  <w:shd w:val="clear" w:color="auto" w:fill="FFFFFF"/>
                <w:lang w:eastAsia="zh-HK"/>
              </w:rPr>
              <w:t>淺析</w:t>
            </w:r>
          </w:p>
          <w:p w14:paraId="2B1B62F8" w14:textId="7DD03E12" w:rsidR="00191F27" w:rsidRPr="00FF4E2C" w:rsidRDefault="00191F27" w:rsidP="00191F27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此聯上句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寫水上之橋，下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句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寫橋下之水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lang w:eastAsia="zh-HK"/>
              </w:rPr>
              <w:t>上</w:t>
            </w:r>
            <w:r w:rsidRPr="00C70146">
              <w:rPr>
                <w:rFonts w:ascii="Times New Roman" w:eastAsia="標楷體" w:hAnsi="Times New Roman" w:cs="Times New Roman"/>
              </w:rPr>
              <w:t>聯「</w:t>
            </w:r>
            <w:proofErr w:type="gramStart"/>
            <w:r w:rsidRPr="00C70146">
              <w:rPr>
                <w:rFonts w:ascii="Times New Roman" w:eastAsia="標楷體" w:hAnsi="Times New Roman" w:cs="Times New Roman"/>
              </w:rPr>
              <w:t>虹臥石</w:t>
            </w:r>
            <w:r w:rsidR="00737B8F" w:rsidRPr="00C70146">
              <w:rPr>
                <w:rFonts w:ascii="Times New Roman" w:eastAsia="標楷體" w:hAnsi="Times New Roman" w:cs="Times New Roman" w:hint="eastAsia"/>
                <w:lang w:eastAsia="zh-HK"/>
              </w:rPr>
              <w:t>梁</w:t>
            </w:r>
            <w:r w:rsidRPr="00C70146">
              <w:rPr>
                <w:rFonts w:ascii="Times New Roman" w:eastAsia="標楷體" w:hAnsi="Times New Roman" w:cs="Times New Roman"/>
              </w:rPr>
              <w:t>，岸引長</w:t>
            </w:r>
            <w:proofErr w:type="gramEnd"/>
            <w:r w:rsidRPr="00FF4E2C">
              <w:rPr>
                <w:rFonts w:ascii="Times New Roman" w:eastAsia="標楷體" w:hAnsi="Times New Roman" w:cs="Times New Roman"/>
              </w:rPr>
              <w:t>風吹不斷」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proofErr w:type="gramStart"/>
            <w:r w:rsidRPr="00FF4E2C">
              <w:rPr>
                <w:rFonts w:ascii="Times New Roman" w:eastAsia="標楷體" w:hAnsi="Times New Roman" w:cs="Times New Roman"/>
                <w:lang w:eastAsia="zh-HK"/>
              </w:rPr>
              <w:t>點出橋</w:t>
            </w:r>
            <w:proofErr w:type="gramEnd"/>
            <w:r w:rsidRPr="00FF4E2C">
              <w:rPr>
                <w:rFonts w:ascii="Times New Roman" w:eastAsia="標楷體" w:hAnsi="Times New Roman" w:cs="Times New Roman"/>
                <w:lang w:eastAsia="zh-HK"/>
              </w:rPr>
              <w:t>上的優美景致。因</w:t>
            </w:r>
            <w:r w:rsidRPr="00FF4E2C">
              <w:rPr>
                <w:rFonts w:ascii="Times New Roman" w:eastAsia="標楷體" w:hAnsi="Times New Roman" w:cs="Times New Roman"/>
                <w:color w:val="000000" w:themeColor="text1"/>
                <w:szCs w:val="24"/>
                <w:shd w:val="clear" w:color="auto" w:fill="FFFFFF"/>
                <w:lang w:eastAsia="zh-HK"/>
              </w:rPr>
              <w:t>十七孔橋的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橋面為拋物線形，猶如長虹臥波。「虹卧石梁」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四字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形象化地描繪了石橋的美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。「岸引長風吹不斷」描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徐徐清風在橋上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帶出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橋景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醉人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意態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下</w:t>
            </w:r>
            <w:r w:rsidRPr="00FF4E2C">
              <w:rPr>
                <w:rFonts w:ascii="Times New Roman" w:eastAsia="標楷體" w:hAnsi="Times New Roman" w:cs="Times New Roman"/>
              </w:rPr>
              <w:t>聯「波回蘭槳，影翻明月照還空」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描繪了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船</w:t>
            </w:r>
            <w:r w:rsidRPr="00FF4E2C">
              <w:rPr>
                <w:rFonts w:ascii="Times New Roman" w:eastAsia="標楷體" w:hAnsi="Times New Roman" w:cs="Times New Roman"/>
              </w:rPr>
              <w:t>槳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來</w:t>
            </w:r>
            <w:r w:rsidRPr="00FF4E2C">
              <w:rPr>
                <w:rFonts w:ascii="Times New Roman" w:eastAsia="標楷體" w:hAnsi="Times New Roman" w:cs="Times New Roman"/>
              </w:rPr>
              <w:t>回擺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動</w:t>
            </w:r>
            <w:r w:rsidRPr="00FF4E2C">
              <w:rPr>
                <w:rFonts w:ascii="Times New Roman" w:eastAsia="標楷體" w:hAnsi="Times New Roman" w:cs="Times New Roman"/>
              </w:rPr>
              <w:t>時，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破水面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模糊了湖面上的月影，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明月的倒影若隱若現，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幽靜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又帶點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神秘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，展現出一種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朦朧美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態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</w:p>
          <w:p w14:paraId="159697C9" w14:textId="7FA56CDE" w:rsidR="00191F27" w:rsidRPr="00FF4E2C" w:rsidRDefault="00191F27" w:rsidP="00191F27">
            <w:pPr>
              <w:spacing w:beforeLines="10" w:before="36" w:afterLines="10" w:after="36" w:line="400" w:lineRule="exact"/>
              <w:ind w:firstLineChars="236" w:firstLine="56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用字精妙，其中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化用了李白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的五古《望廬山瀑布》中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的詩句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「海風吹不斷，江月照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空」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，並以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石橋的堅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永恆與湖波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月影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變幻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虛無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形成對比。下聯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寫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尤為出色，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水波、明月，水天一色，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照還空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」三字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既指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月影，亦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指橋的十七孔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，既虛亦實，有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不盡的禪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意。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整體而言，全聯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風與月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出發，描寫橋上與橋下景致，其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中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動與靜、虛與實，相對相成，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描繪了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一個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令人神往的境界，展現了頤和園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閑雅、恬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的神韻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</w:p>
        </w:tc>
      </w:tr>
    </w:tbl>
    <w:p w14:paraId="4DAB3378" w14:textId="0B41015E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7DE29B2" w14:textId="3A20DB58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198BA3AD" w14:textId="2D00B227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0EBF5A96" w14:textId="4F9C5FEA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3D18818E" w14:textId="73FD1F36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6364734" w14:textId="08F281A0" w:rsidR="00191F27" w:rsidRPr="00FF4E2C" w:rsidRDefault="00191F27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331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191F27" w:rsidRPr="00FF4E2C" w14:paraId="493FB801" w14:textId="77777777" w:rsidTr="00191F27">
        <w:tc>
          <w:tcPr>
            <w:tcW w:w="10196" w:type="dxa"/>
            <w:shd w:val="clear" w:color="auto" w:fill="FFDDDD"/>
          </w:tcPr>
          <w:p w14:paraId="076E1056" w14:textId="77777777" w:rsidR="00191F27" w:rsidRPr="00FF4E2C" w:rsidRDefault="00191F27" w:rsidP="00191F27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lastRenderedPageBreak/>
              <w:t>四面荷花三面柳；</w:t>
            </w:r>
          </w:p>
          <w:p w14:paraId="76533890" w14:textId="77777777" w:rsidR="004B0B98" w:rsidRPr="00FF4E2C" w:rsidRDefault="00191F27" w:rsidP="00191F27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一城山色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半城湖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</w:t>
            </w:r>
            <w:r w:rsidR="004B0B98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</w:p>
          <w:p w14:paraId="24757615" w14:textId="319DFEE3" w:rsidR="00191F27" w:rsidRPr="00FF4E2C" w:rsidRDefault="004B0B98" w:rsidP="004B0B98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proofErr w:type="gramStart"/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山東濟南大明湖聯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]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(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劉鳳誥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)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="00191F2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191F2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191F27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191F27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191F27" w:rsidRPr="00FF4E2C" w14:paraId="2AA97192" w14:textId="77777777" w:rsidTr="00191F27">
        <w:tc>
          <w:tcPr>
            <w:tcW w:w="10196" w:type="dxa"/>
          </w:tcPr>
          <w:p w14:paraId="2C82D6EE" w14:textId="77777777" w:rsidR="00191F27" w:rsidRPr="00FF4E2C" w:rsidRDefault="00191F27" w:rsidP="00191F27">
            <w:pPr>
              <w:widowControl/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327C36C3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8"/>
              </w:numPr>
              <w:shd w:val="clear" w:color="auto" w:fill="FFFFFF"/>
              <w:spacing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一城山色：指濟南城中的千佛山。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千佛山位於城南，為城中最高的山，全城人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在不同位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置皆能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望見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。</w:t>
            </w:r>
          </w:p>
          <w:p w14:paraId="624DA98F" w14:textId="77777777" w:rsidR="00191F27" w:rsidRPr="00FF4E2C" w:rsidRDefault="00191F27" w:rsidP="00191F27">
            <w:pPr>
              <w:pStyle w:val="a3"/>
              <w:widowControl/>
              <w:numPr>
                <w:ilvl w:val="0"/>
                <w:numId w:val="28"/>
              </w:numPr>
              <w:shd w:val="clear" w:color="auto" w:fill="FFFFFF"/>
              <w:spacing w:after="120"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半城湖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：指大明湖。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大明湖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位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於城北，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湖面面積約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46.5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公頃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所以説它佔了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半城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 xml:space="preserve"> </w:t>
            </w:r>
          </w:p>
          <w:p w14:paraId="586EC12B" w14:textId="7014D662" w:rsidR="00191F27" w:rsidRPr="00FF4E2C" w:rsidRDefault="00191F27" w:rsidP="00191F27">
            <w:pPr>
              <w:pStyle w:val="a3"/>
              <w:widowControl/>
              <w:numPr>
                <w:ilvl w:val="0"/>
                <w:numId w:val="28"/>
              </w:numPr>
              <w:shd w:val="clear" w:color="auto" w:fill="FFFFFF"/>
              <w:spacing w:line="40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劉鳳誥：劉鳳誥</w:t>
            </w:r>
            <w:r w:rsidRPr="00FF4E2C">
              <w:rPr>
                <w:rFonts w:ascii="Times New Roman" w:eastAsia="標楷體" w:hAnsi="Times New Roman" w:cs="Times New Roman"/>
              </w:rPr>
              <w:t>（公元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1761</w:t>
            </w:r>
            <w:r w:rsidRPr="00FF4E2C">
              <w:rPr>
                <w:rFonts w:ascii="Times New Roman" w:eastAsia="標楷體" w:hAnsi="Times New Roman" w:cs="Times New Roman"/>
              </w:rPr>
              <w:t>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1830</w:t>
            </w:r>
            <w:r w:rsidRPr="00FF4E2C">
              <w:rPr>
                <w:rFonts w:ascii="Times New Roman" w:eastAsia="標楷體" w:hAnsi="Times New Roman" w:cs="Times New Roman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，清朝乾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隆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期間進士，曾任吏部右侍郎，並獲封為太子少保。</w:t>
            </w:r>
          </w:p>
          <w:p w14:paraId="2BF56FE1" w14:textId="1E464940" w:rsidR="00191F27" w:rsidRPr="00FF4E2C" w:rsidRDefault="00191F27" w:rsidP="00191F27">
            <w:pPr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01D1DBBD" w14:textId="77777777" w:rsidR="00191F27" w:rsidRPr="00FF4E2C" w:rsidRDefault="00191F27" w:rsidP="00191F27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大明湖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的四周都是荷花，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楊柳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；濟南城中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最高的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千佛山，人人可見，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大明湖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面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積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很大，差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不多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佔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了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全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城的一半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面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積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，所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千佛山的山色有一半映照到大明湖中。</w:t>
            </w:r>
          </w:p>
          <w:p w14:paraId="12A2213C" w14:textId="77777777" w:rsidR="00191F27" w:rsidRPr="00FF4E2C" w:rsidRDefault="00191F27" w:rsidP="00191F27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6AE7A2B2" w14:textId="6087581A" w:rsidR="00191F27" w:rsidRPr="00FF4E2C" w:rsidRDefault="00191F27" w:rsidP="00191F27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此聯刻於濟南大明湖鐵公祠小滄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亭西廊壁洞門兩側。上聯具體描寫小滄</w:t>
            </w:r>
            <w:r w:rsidR="0042453B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亭近處的景物，荷花滿塘，楊柳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處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隨風搖曳，在紅荷綠柳的映襯下，呈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出一個既寧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靜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又充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滿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生氣的環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，令人陶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。下聯則描繪遠處的山景及湖泊，</w:t>
            </w:r>
            <w:r w:rsidRPr="00FF4E2C">
              <w:rPr>
                <w:rStyle w:val="textmqmma"/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大明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湖面水色澄碧，反映千佛山倒影，湖光山色，詩意盎然。此聯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將濟南的風光特徵概括得恰到好處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象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地描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了大明湖的明媚風光和濟南城的山明水秀，讀來如見一幅天然畫卷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35979FB" w14:textId="38EA2B7B" w:rsidR="00191F27" w:rsidRPr="00FF4E2C" w:rsidRDefault="00191F27" w:rsidP="00D94243">
            <w:pPr>
              <w:spacing w:beforeLines="10" w:before="36" w:afterLines="10" w:after="36" w:line="400" w:lineRule="exact"/>
              <w:ind w:firstLineChars="236" w:firstLine="56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據說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嘉慶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九年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，劉鳳誥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任滿離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濟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南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，山東巡撫鐵保為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在小滄浪亭設宴餞行，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劉鳳誥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離情難捨，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更被眼前四周美景所吸引，即景撰就此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聯。此聯對仗十分工整，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四個數字：四、三、一、半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四樣景物：荷、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柳、</w:t>
            </w:r>
            <w:r w:rsidR="00737B8F" w:rsidRPr="00C70146">
              <w:rPr>
                <w:rFonts w:ascii="Times New Roman" w:eastAsia="標楷體" w:hAnsi="Times New Roman" w:cs="Times New Roman" w:hint="eastAsia"/>
                <w:szCs w:val="24"/>
              </w:rPr>
              <w:t>山、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</w:rPr>
              <w:t>湖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，兩兩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相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對，而「面」和「城」兩字，則不避重複，整聯對得巧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妙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而自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。此聯寫景貼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切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簡潔，是形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濟南古城風貌最膾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炙人口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的一副對聯。</w:t>
            </w:r>
          </w:p>
        </w:tc>
      </w:tr>
    </w:tbl>
    <w:p w14:paraId="6DA9B0B5" w14:textId="1B3060C6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29FD4208" w14:textId="785E03EE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9C9C09D" w14:textId="26ADD64F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760363F9" w14:textId="7119234C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6C6C102B" w14:textId="65AD52C8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454DA350" w14:textId="56854007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0F62B8D" w14:textId="2AB7666D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58E137E4" w14:textId="1939E549" w:rsidR="00BD28C5" w:rsidRPr="00FF4E2C" w:rsidRDefault="00BD28C5" w:rsidP="000F6C29">
      <w:pPr>
        <w:spacing w:beforeLines="50" w:before="18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140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A018A" w:rsidRPr="00FF4E2C" w14:paraId="3EB51047" w14:textId="77777777" w:rsidTr="00FA018A">
        <w:tc>
          <w:tcPr>
            <w:tcW w:w="10196" w:type="dxa"/>
            <w:shd w:val="clear" w:color="auto" w:fill="FFDDDD"/>
          </w:tcPr>
          <w:p w14:paraId="0056320E" w14:textId="77777777" w:rsidR="00FA018A" w:rsidRPr="00FF4E2C" w:rsidRDefault="00FA018A" w:rsidP="00FA018A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lastRenderedPageBreak/>
              <w:t>海水朝，朝朝朝，朝朝朝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落；</w:t>
            </w:r>
          </w:p>
          <w:p w14:paraId="05CAF538" w14:textId="77777777" w:rsidR="00FA018A" w:rsidRPr="00FF4E2C" w:rsidRDefault="00FA018A" w:rsidP="00FA018A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浮雲長，長長長，長長長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消。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</w:t>
            </w:r>
          </w:p>
          <w:p w14:paraId="562E0650" w14:textId="77777777" w:rsidR="00FA018A" w:rsidRPr="00FF4E2C" w:rsidRDefault="00FA018A" w:rsidP="00FA018A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山海關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孟姜女廟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4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</w:rPr>
              <w:t>撰聯者不詳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FA018A" w:rsidRPr="00FF4E2C" w14:paraId="59DE7609" w14:textId="77777777" w:rsidTr="00FA018A">
        <w:tc>
          <w:tcPr>
            <w:tcW w:w="10196" w:type="dxa"/>
          </w:tcPr>
          <w:p w14:paraId="433E45FD" w14:textId="77777777" w:rsidR="00FA018A" w:rsidRPr="00FF4E2C" w:rsidRDefault="00FA018A" w:rsidP="00FA018A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注釋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470FDEB7" w14:textId="3B19E7B3" w:rsidR="00FA018A" w:rsidRPr="00FF4E2C" w:rsidRDefault="00FA018A" w:rsidP="00FA018A">
            <w:pPr>
              <w:pStyle w:val="a3"/>
              <w:widowControl/>
              <w:numPr>
                <w:ilvl w:val="0"/>
                <w:numId w:val="29"/>
              </w:numPr>
              <w:shd w:val="clear" w:color="auto" w:fill="FFFFFF"/>
              <w:spacing w:line="360" w:lineRule="exac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朝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：第二</w:t>
            </w:r>
            <w:r w:rsidRPr="00FF4E2C">
              <w:rPr>
                <w:rFonts w:ascii="Times New Roman" w:eastAsia="標楷體" w:hAnsi="Times New Roman" w:cs="Times New Roman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三、五</w:t>
            </w:r>
            <w:r w:rsidRPr="00FF4E2C">
              <w:rPr>
                <w:rFonts w:ascii="Times New Roman" w:eastAsia="標楷體" w:hAnsi="Times New Roman" w:cs="Times New Roman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七個</w:t>
            </w:r>
            <w:r w:rsidRPr="00FF4E2C">
              <w:rPr>
                <w:rFonts w:ascii="Times New Roman" w:eastAsia="標楷體" w:hAnsi="Times New Roman" w:cs="Times New Roman"/>
              </w:rPr>
              <w:t>「朝」字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解作「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朝</w:t>
            </w:r>
            <w:r w:rsidRPr="00FF4E2C">
              <w:rPr>
                <w:rFonts w:ascii="Times New Roman" w:eastAsia="標楷體" w:hAnsi="Times New Roman" w:cs="Times New Roman"/>
              </w:rPr>
              <w:t>早」，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唸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招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；第一</w:t>
            </w:r>
            <w:r w:rsidRPr="00FF4E2C">
              <w:rPr>
                <w:rFonts w:ascii="Times New Roman" w:eastAsia="標楷體" w:hAnsi="Times New Roman" w:cs="Times New Roman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四、六個</w:t>
            </w:r>
            <w:r w:rsidRPr="00FF4E2C">
              <w:rPr>
                <w:rFonts w:ascii="Times New Roman" w:eastAsia="標楷體" w:hAnsi="Times New Roman" w:cs="Times New Roman"/>
              </w:rPr>
              <w:t>「朝」字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解作「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朝見</w:t>
            </w:r>
            <w:r w:rsidRPr="00FF4E2C">
              <w:rPr>
                <w:rFonts w:ascii="Times New Roman" w:eastAsia="標楷體" w:hAnsi="Times New Roman" w:cs="Times New Roman"/>
              </w:rPr>
              <w:t>」，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唸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潮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</w:rPr>
              <w:t>(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或謂通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潮</w:t>
            </w:r>
            <w:r w:rsidRPr="00FF4E2C">
              <w:rPr>
                <w:rFonts w:ascii="Times New Roman" w:eastAsia="標楷體" w:hAnsi="Times New Roman" w:cs="Times New Roman"/>
              </w:rPr>
              <w:t>」，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作動詞用用，</w:t>
            </w:r>
            <w:r w:rsidRPr="00FF4E2C">
              <w:rPr>
                <w:rFonts w:ascii="Times New Roman" w:eastAsia="標楷體" w:hAnsi="Times New Roman" w:cs="Times New Roman"/>
              </w:rPr>
              <w:t>解作「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來</w:t>
            </w:r>
            <w:r w:rsidRPr="00FF4E2C">
              <w:rPr>
                <w:rFonts w:ascii="Times New Roman" w:eastAsia="標楷體" w:hAnsi="Times New Roman" w:cs="Times New Roman"/>
              </w:rPr>
              <w:t>潮」</w:t>
            </w:r>
            <w:r w:rsidRPr="00FF4E2C">
              <w:rPr>
                <w:rFonts w:ascii="Times New Roman" w:eastAsia="標楷體" w:hAnsi="Times New Roman" w:cs="Times New Roman"/>
              </w:rPr>
              <w:t>)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</w:p>
          <w:p w14:paraId="46DFEA39" w14:textId="680EBD12" w:rsidR="00FA018A" w:rsidRPr="00FF4E2C" w:rsidRDefault="00FA018A" w:rsidP="00FA018A">
            <w:pPr>
              <w:pStyle w:val="a3"/>
              <w:widowControl/>
              <w:numPr>
                <w:ilvl w:val="0"/>
                <w:numId w:val="29"/>
              </w:numPr>
              <w:shd w:val="clear" w:color="auto" w:fill="FFFFFF"/>
              <w:spacing w:line="360" w:lineRule="exac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長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：第二</w:t>
            </w:r>
            <w:r w:rsidRPr="00FF4E2C">
              <w:rPr>
                <w:rFonts w:ascii="Times New Roman" w:eastAsia="標楷體" w:hAnsi="Times New Roman" w:cs="Times New Roman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三、五</w:t>
            </w:r>
            <w:r w:rsidRPr="00FF4E2C">
              <w:rPr>
                <w:rFonts w:ascii="Times New Roman" w:eastAsia="標楷體" w:hAnsi="Times New Roman" w:cs="Times New Roman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七個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長</w:t>
            </w:r>
            <w:r w:rsidRPr="00FF4E2C">
              <w:rPr>
                <w:rFonts w:ascii="Times New Roman" w:eastAsia="標楷體" w:hAnsi="Times New Roman" w:cs="Times New Roman"/>
              </w:rPr>
              <w:t>」字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解作「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長</w:t>
            </w:r>
            <w:r w:rsidRPr="00FF4E2C">
              <w:rPr>
                <w:rFonts w:ascii="Times New Roman" w:eastAsia="標楷體" w:hAnsi="Times New Roman" w:cs="Times New Roman"/>
              </w:rPr>
              <w:t>久」，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唸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祥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；第一</w:t>
            </w:r>
            <w:r w:rsidRPr="00FF4E2C">
              <w:rPr>
                <w:rFonts w:ascii="Times New Roman" w:eastAsia="標楷體" w:hAnsi="Times New Roman" w:cs="Times New Roman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四、六個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長</w:t>
            </w:r>
            <w:r w:rsidRPr="00FF4E2C">
              <w:rPr>
                <w:rFonts w:ascii="Times New Roman" w:eastAsia="標楷體" w:hAnsi="Times New Roman" w:cs="Times New Roman"/>
              </w:rPr>
              <w:t>」字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</w:rPr>
              <w:t>解作「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消長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</w:rPr>
              <w:t>「長」，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唸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掌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 xml:space="preserve"> </w:t>
            </w:r>
          </w:p>
          <w:p w14:paraId="17295B16" w14:textId="77777777" w:rsidR="00FA018A" w:rsidRPr="00FF4E2C" w:rsidRDefault="00FA018A" w:rsidP="00FA018A">
            <w:pPr>
              <w:pStyle w:val="a3"/>
              <w:widowControl/>
              <w:numPr>
                <w:ilvl w:val="0"/>
                <w:numId w:val="29"/>
              </w:numPr>
              <w:shd w:val="clear" w:color="auto" w:fill="FFFFFF"/>
              <w:spacing w:line="360" w:lineRule="exac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山海關：位於今河北省秦皇島市東北。北依角山，南臨渤海，地處山海之間，故名。</w:t>
            </w:r>
          </w:p>
          <w:p w14:paraId="28980E52" w14:textId="77777777" w:rsidR="00FA018A" w:rsidRPr="00FF4E2C" w:rsidRDefault="00FA018A" w:rsidP="00FA018A">
            <w:pPr>
              <w:pStyle w:val="a3"/>
              <w:widowControl/>
              <w:numPr>
                <w:ilvl w:val="0"/>
                <w:numId w:val="29"/>
              </w:numPr>
              <w:shd w:val="clear" w:color="auto" w:fill="FFFFFF"/>
              <w:spacing w:line="360" w:lineRule="exact"/>
              <w:ind w:leftChars="0" w:left="839" w:hanging="357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孟姜女廟：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處於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山海關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東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相傳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為千里尋夫到此，哭崩長城的孟姜女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建。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興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年月已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不可考。</w:t>
            </w:r>
          </w:p>
          <w:p w14:paraId="6C6A2386" w14:textId="77777777" w:rsidR="00FA018A" w:rsidRPr="00FF4E2C" w:rsidRDefault="00FA018A" w:rsidP="00FA018A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意譯</w:t>
            </w:r>
          </w:p>
          <w:p w14:paraId="3EE1AD50" w14:textId="77777777" w:rsidR="00FA018A" w:rsidRPr="00FF4E2C" w:rsidRDefault="00FA018A" w:rsidP="00FA018A">
            <w:pPr>
              <w:spacing w:line="360" w:lineRule="exact"/>
              <w:ind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孟姜女廟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前的</w:t>
            </w:r>
            <w:r w:rsidRPr="00FF4E2C">
              <w:rPr>
                <w:rFonts w:ascii="Times New Roman" w:eastAsia="標楷體" w:hAnsi="Times New Roman" w:cs="Times New Roman"/>
              </w:rPr>
              <w:t>海水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上漲時，似向着廟而朝</w:t>
            </w:r>
            <w:r w:rsidRPr="00FF4E2C">
              <w:rPr>
                <w:rFonts w:ascii="Times New Roman" w:eastAsia="標楷體" w:hAnsi="Times New Roman" w:cs="Times New Roman"/>
              </w:rPr>
              <w:t>拜</w:t>
            </w:r>
            <w:r w:rsidRPr="00FF4E2C">
              <w:rPr>
                <w:rFonts w:ascii="Times New Roman" w:eastAsia="標楷體" w:hAnsi="Times New Roman" w:cs="Times New Roman"/>
              </w:rPr>
              <w:t>(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孟姜女廟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前的</w:t>
            </w:r>
            <w:r w:rsidRPr="00FF4E2C">
              <w:rPr>
                <w:rFonts w:ascii="Times New Roman" w:eastAsia="標楷體" w:hAnsi="Times New Roman" w:cs="Times New Roman"/>
              </w:rPr>
              <w:t>海水每天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來</w:t>
            </w:r>
            <w:r w:rsidRPr="00FF4E2C">
              <w:rPr>
                <w:rFonts w:ascii="Times New Roman" w:eastAsia="標楷體" w:hAnsi="Times New Roman" w:cs="Times New Roman"/>
              </w:rPr>
              <w:t>潮</w:t>
            </w:r>
            <w:r w:rsidRPr="00FF4E2C">
              <w:rPr>
                <w:rFonts w:ascii="Times New Roman" w:eastAsia="標楷體" w:hAnsi="Times New Roman" w:cs="Times New Roman"/>
              </w:rPr>
              <w:t>)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，天天如是，但潮漲之</w:t>
            </w:r>
            <w:r w:rsidRPr="00FF4E2C">
              <w:rPr>
                <w:rFonts w:ascii="Times New Roman" w:eastAsia="標楷體" w:hAnsi="Times New Roman" w:cs="Times New Roman"/>
              </w:rPr>
              <w:t>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，不久又退落了</w:t>
            </w:r>
            <w:r w:rsidRPr="00FF4E2C">
              <w:rPr>
                <w:rFonts w:ascii="Times New Roman" w:eastAsia="標楷體" w:hAnsi="Times New Roman" w:cs="Times New Roman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廟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前</w:t>
            </w:r>
            <w:r w:rsidRPr="00FF4E2C">
              <w:rPr>
                <w:rFonts w:ascii="Times New Roman" w:eastAsia="標楷體" w:hAnsi="Times New Roman" w:cs="Times New Roman"/>
              </w:rPr>
              <w:t>上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空常有</w:t>
            </w:r>
            <w:r w:rsidRPr="00FF4E2C">
              <w:rPr>
                <w:rFonts w:ascii="Times New Roman" w:eastAsia="標楷體" w:hAnsi="Times New Roman" w:cs="Times New Roman"/>
              </w:rPr>
              <w:t>浮雲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積聚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長年如此，但積聚不久又隨風消散了</w:t>
            </w:r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72C2A39C" w14:textId="77777777" w:rsidR="00FA018A" w:rsidRPr="00FF4E2C" w:rsidRDefault="00FA018A" w:rsidP="00FA018A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淺析</w:t>
            </w:r>
          </w:p>
          <w:p w14:paraId="300B97CD" w14:textId="77777777" w:rsidR="00FA018A" w:rsidRPr="00FF4E2C" w:rsidRDefault="00FA018A" w:rsidP="00FA018A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</w:rPr>
              <w:t>孟姜女廟位於鳳凰山上，面臨渤海，海潮與浮雲是常見之景，楹聯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所寫</w:t>
            </w:r>
            <w:r w:rsidRPr="00FF4E2C">
              <w:rPr>
                <w:rFonts w:ascii="Times New Roman" w:eastAsia="標楷體" w:hAnsi="Times New Roman" w:cs="Times New Roman"/>
              </w:rPr>
              <w:t>正是切合眼前自然景象。上聯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寫</w:t>
            </w:r>
            <w:r w:rsidRPr="00FF4E2C">
              <w:rPr>
                <w:rFonts w:ascii="Times New Roman" w:eastAsia="標楷體" w:hAnsi="Times New Roman" w:cs="Times New Roman"/>
              </w:rPr>
              <w:t>每日的潮水漲退，就如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平</w:t>
            </w:r>
            <w:r w:rsidRPr="00FF4E2C">
              <w:rPr>
                <w:rFonts w:ascii="Times New Roman" w:eastAsia="標楷體" w:hAnsi="Times New Roman" w:cs="Times New Roman"/>
              </w:rPr>
              <w:t>日生活的起伏；下聯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寫</w:t>
            </w:r>
            <w:r w:rsidRPr="00FF4E2C">
              <w:rPr>
                <w:rFonts w:ascii="Times New Roman" w:eastAsia="標楷體" w:hAnsi="Times New Roman" w:cs="Times New Roman"/>
              </w:rPr>
              <w:t>天上浮雲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積聚</w:t>
            </w:r>
            <w:r w:rsidRPr="00FF4E2C">
              <w:rPr>
                <w:rFonts w:ascii="Times New Roman" w:eastAsia="標楷體" w:hAnsi="Times New Roman" w:cs="Times New Roman"/>
              </w:rPr>
              <w:t>堆疊，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轉眼就</w:t>
            </w:r>
            <w:r w:rsidRPr="00FF4E2C">
              <w:rPr>
                <w:rFonts w:ascii="Times New Roman" w:eastAsia="標楷體" w:hAnsi="Times New Roman" w:cs="Times New Roman"/>
              </w:rPr>
              <w:t>會消散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，就如</w:t>
            </w:r>
            <w:r w:rsidRPr="00FF4E2C">
              <w:rPr>
                <w:rFonts w:ascii="Times New Roman" w:eastAsia="標楷體" w:hAnsi="Times New Roman" w:cs="Times New Roman"/>
              </w:rPr>
              <w:t>人事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之</w:t>
            </w:r>
            <w:r w:rsidRPr="00FF4E2C">
              <w:rPr>
                <w:rFonts w:ascii="Times New Roman" w:eastAsia="標楷體" w:hAnsi="Times New Roman" w:cs="Times New Roman"/>
              </w:rPr>
              <w:t>變化無常。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集中</w:t>
            </w:r>
            <w:r w:rsidRPr="00FF4E2C">
              <w:rPr>
                <w:rFonts w:ascii="Times New Roman" w:eastAsia="標楷體" w:hAnsi="Times New Roman" w:cs="Times New Roman"/>
              </w:rPr>
              <w:t>描寫「海水」和「浮雲」兩種自然物象，通過刻劃海潮的起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</w:rPr>
              <w:t>落與浮雲的現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和</w:t>
            </w:r>
            <w:r w:rsidRPr="00FF4E2C">
              <w:rPr>
                <w:rFonts w:ascii="Times New Roman" w:eastAsia="標楷體" w:hAnsi="Times New Roman" w:cs="Times New Roman"/>
              </w:rPr>
              <w:t>隱，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寄寓</w:t>
            </w:r>
            <w:r w:rsidRPr="00FF4E2C">
              <w:rPr>
                <w:rFonts w:ascii="Times New Roman" w:eastAsia="標楷體" w:hAnsi="Times New Roman" w:cs="Times New Roman"/>
              </w:rPr>
              <w:t>世事滄桑之感，就如人生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</w:rPr>
              <w:t>順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</w:rPr>
              <w:t>逆，有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聚有</w:t>
            </w:r>
            <w:r w:rsidRPr="00FF4E2C">
              <w:rPr>
                <w:rFonts w:ascii="Times New Roman" w:eastAsia="標楷體" w:hAnsi="Times New Roman" w:cs="Times New Roman"/>
              </w:rPr>
              <w:t>散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，正是</w:t>
            </w:r>
            <w:r w:rsidRPr="00FF4E2C">
              <w:rPr>
                <w:rFonts w:ascii="Times New Roman" w:eastAsia="標楷體" w:hAnsi="Times New Roman" w:cs="Times New Roman"/>
              </w:rPr>
              <w:t>常理。</w:t>
            </w:r>
          </w:p>
          <w:p w14:paraId="47CB5E53" w14:textId="77777777" w:rsidR="00FA018A" w:rsidRPr="00FF4E2C" w:rsidRDefault="00FA018A" w:rsidP="00FA018A">
            <w:pPr>
              <w:spacing w:line="360" w:lineRule="exact"/>
              <w:ind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</w:rPr>
              <w:t>此聯運用「同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字異讀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</w:rPr>
              <w:t>手法撰成，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表現出漢字一字多音，因音別義</w:t>
            </w:r>
            <w:r w:rsidRPr="00FF4E2C">
              <w:rPr>
                <w:rFonts w:ascii="Times New Roman" w:eastAsia="標楷體" w:hAnsi="Times New Roman" w:cs="Times New Roman"/>
              </w:rPr>
              <w:t>的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特點，也形</w:t>
            </w:r>
            <w:r w:rsidRPr="00FF4E2C">
              <w:rPr>
                <w:rFonts w:ascii="Times New Roman" w:eastAsia="標楷體" w:hAnsi="Times New Roman" w:cs="Times New Roman"/>
              </w:rPr>
              <w:t>成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對聯的一點</w:t>
            </w:r>
            <w:r w:rsidRPr="00FF4E2C">
              <w:rPr>
                <w:rFonts w:ascii="Times New Roman" w:eastAsia="標楷體" w:hAnsi="Times New Roman" w:cs="Times New Roman"/>
              </w:rPr>
              <w:t>妙趣。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此聯的</w:t>
            </w:r>
            <w:r w:rsidRPr="00FF4E2C">
              <w:rPr>
                <w:rFonts w:ascii="Times New Roman" w:eastAsia="標楷體" w:hAnsi="Times New Roman" w:cs="Times New Roman"/>
              </w:rPr>
              <w:t>讀法該為：</w:t>
            </w:r>
          </w:p>
          <w:p w14:paraId="5FEE8199" w14:textId="77777777" w:rsidR="00FA018A" w:rsidRPr="00FF4E2C" w:rsidRDefault="00FA018A" w:rsidP="00FA018A">
            <w:pPr>
              <w:shd w:val="clear" w:color="auto" w:fill="FFFFFF"/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海水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潮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朝朝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潮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，朝</w:t>
            </w:r>
            <w:r w:rsidRPr="00FF4E2C">
              <w:rPr>
                <w:rFonts w:ascii="Times New Roman" w:eastAsia="標楷體" w:hAnsi="Times New Roman" w:cs="Times New Roman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潮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朝落；</w:t>
            </w:r>
          </w:p>
          <w:p w14:paraId="5BEEB68D" w14:textId="77777777" w:rsidR="00FA018A" w:rsidRPr="00FF4E2C" w:rsidRDefault="00FA018A" w:rsidP="00FA018A">
            <w:pPr>
              <w:shd w:val="clear" w:color="auto" w:fill="FFFFFF"/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浮雲「掌」，長長「掌」，長「掌」長消。</w:t>
            </w:r>
          </w:p>
          <w:p w14:paraId="6FDE359B" w14:textId="77777777" w:rsidR="00FA018A" w:rsidRPr="00FF4E2C" w:rsidRDefault="00FA018A" w:rsidP="00FA018A">
            <w:pPr>
              <w:shd w:val="clear" w:color="auto" w:fill="FFFFFF"/>
              <w:spacing w:line="360" w:lineRule="exact"/>
              <w:ind w:firstLineChars="177" w:firstLine="425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浙江溫洲江心寺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有一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門聯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據說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宋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  <w:t>代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詩人王十朋所撰，亦是以「朝」、「長」二字</w:t>
            </w:r>
            <w:r w:rsidRPr="00FF4E2C">
              <w:rPr>
                <w:rFonts w:ascii="Times New Roman" w:eastAsia="標楷體" w:hAnsi="Times New Roman" w:cs="Times New Roman"/>
              </w:rPr>
              <w:t>「同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字異讀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的</w:t>
            </w:r>
            <w:r w:rsidRPr="00FF4E2C">
              <w:rPr>
                <w:rFonts w:ascii="Times New Roman" w:eastAsia="標楷體" w:hAnsi="Times New Roman" w:cs="Times New Roman"/>
              </w:rPr>
              <w:t>手法撰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寫</w:t>
            </w:r>
            <w:r w:rsidRPr="00FF4E2C">
              <w:rPr>
                <w:rFonts w:ascii="Times New Roman" w:eastAsia="標楷體" w:hAnsi="Times New Roman" w:cs="Times New Roman"/>
              </w:rPr>
              <w:t>成</w:t>
            </w:r>
            <w:r w:rsidRPr="00FF4E2C">
              <w:rPr>
                <w:rFonts w:ascii="Times New Roman" w:eastAsia="標楷體" w:hAnsi="Times New Roman" w:cs="Times New Roman"/>
                <w:kern w:val="0"/>
                <w:szCs w:val="24"/>
              </w:rPr>
              <w:t>，可一起並讀：</w:t>
            </w:r>
          </w:p>
          <w:p w14:paraId="3ABB7B36" w14:textId="77777777" w:rsidR="00FA018A" w:rsidRPr="00FF4E2C" w:rsidRDefault="00FA018A" w:rsidP="00FA018A">
            <w:pPr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雲朝朝，朝朝朝，朝朝朝散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；</w:t>
            </w:r>
          </w:p>
          <w:p w14:paraId="4572A2DB" w14:textId="77777777" w:rsidR="00FA018A" w:rsidRPr="00FF4E2C" w:rsidRDefault="00FA018A" w:rsidP="00FA018A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潮長長，長長長，長長長消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</w:tc>
      </w:tr>
    </w:tbl>
    <w:p w14:paraId="770F2F7E" w14:textId="0BEB96AC" w:rsidR="00BD28C5" w:rsidRDefault="00BD28C5" w:rsidP="00FA018A">
      <w:pPr>
        <w:spacing w:line="24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67FFF197" w14:textId="77777777" w:rsidR="00FA018A" w:rsidRPr="00FF4E2C" w:rsidRDefault="00FA018A" w:rsidP="00FA018A">
      <w:pPr>
        <w:spacing w:line="3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FA018A" w:rsidRPr="00FF4E2C" w14:paraId="1C8A80E0" w14:textId="77777777" w:rsidTr="00FA018A">
        <w:tc>
          <w:tcPr>
            <w:tcW w:w="10196" w:type="dxa"/>
            <w:shd w:val="clear" w:color="auto" w:fill="FFDDDD"/>
          </w:tcPr>
          <w:p w14:paraId="23ED9F89" w14:textId="77777777" w:rsidR="00FA018A" w:rsidRPr="00FF4E2C" w:rsidRDefault="00FA018A" w:rsidP="00FA018A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四面湖山歸眼底；</w:t>
            </w:r>
          </w:p>
          <w:p w14:paraId="6E0E1339" w14:textId="77777777" w:rsidR="00FA018A" w:rsidRPr="00FF4E2C" w:rsidRDefault="00FA018A" w:rsidP="00FA018A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萬家憂樂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到心頭。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    </w:t>
            </w:r>
          </w:p>
          <w:p w14:paraId="2D046459" w14:textId="77777777" w:rsidR="00FA018A" w:rsidRPr="00FF4E2C" w:rsidRDefault="00FA018A" w:rsidP="00FA018A">
            <w:pPr>
              <w:widowControl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湖南岳陽岳陽樓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(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陳大綱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)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FA018A" w:rsidRPr="00FF4E2C" w14:paraId="3E35F89D" w14:textId="77777777" w:rsidTr="00FA018A">
        <w:tc>
          <w:tcPr>
            <w:tcW w:w="10196" w:type="dxa"/>
          </w:tcPr>
          <w:p w14:paraId="087EE35A" w14:textId="77777777" w:rsidR="00FA018A" w:rsidRPr="00FF4E2C" w:rsidRDefault="00FA018A" w:rsidP="00FA018A">
            <w:pPr>
              <w:widowControl/>
              <w:shd w:val="clear" w:color="auto" w:fill="FFFFFF"/>
              <w:spacing w:beforeLines="50" w:before="180" w:line="36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06E49C3C" w14:textId="77777777" w:rsidR="00FA018A" w:rsidRPr="00FF4E2C" w:rsidRDefault="00FA018A" w:rsidP="00FA018A">
            <w:pPr>
              <w:pStyle w:val="a3"/>
              <w:widowControl/>
              <w:numPr>
                <w:ilvl w:val="0"/>
                <w:numId w:val="30"/>
              </w:numPr>
              <w:shd w:val="clear" w:color="auto" w:fill="FFFFFF"/>
              <w:spacing w:line="400" w:lineRule="exact"/>
              <w:ind w:leftChars="0" w:left="839" w:hanging="357"/>
              <w:rPr>
                <w:rFonts w:ascii="Times New Roman" w:eastAsia="標楷體" w:hAnsi="Times New Roman" w:cs="Times New Roman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憂樂：范仲淹《岳陽樓記》：「先天下之憂而憂，後天下之樂而樂。」</w:t>
            </w:r>
          </w:p>
          <w:p w14:paraId="0B4A678B" w14:textId="77777777" w:rsidR="00FA018A" w:rsidRPr="00FF4E2C" w:rsidRDefault="00FA018A" w:rsidP="00FA018A">
            <w:pPr>
              <w:pStyle w:val="a3"/>
              <w:widowControl/>
              <w:numPr>
                <w:ilvl w:val="0"/>
                <w:numId w:val="30"/>
              </w:numPr>
              <w:shd w:val="clear" w:color="auto" w:fill="FFFFFF"/>
              <w:spacing w:line="400" w:lineRule="exact"/>
              <w:ind w:leftChars="0" w:left="839" w:hanging="357"/>
              <w:rPr>
                <w:rFonts w:ascii="Times New Roman" w:eastAsia="標楷體" w:hAnsi="Times New Roman" w:cs="Times New Roman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岳陽樓：岳陽城西門樓，下瞰洞庭湖，自古有「洞庭天下水，岳陽天下樓」之譽。岳陽樓本為三國時東吳魯肅練水師的閱兵台，唐代張說謫守岳州時，在此建樓。北宋滕子京謫守巴陵郡時，重修岳陽樓，請范仲淹寫了《岳陽樓記》一文，此樓因而聲名大增。</w:t>
            </w:r>
          </w:p>
          <w:p w14:paraId="4072E662" w14:textId="77777777" w:rsidR="00FA018A" w:rsidRPr="00FF4E2C" w:rsidRDefault="00FA018A" w:rsidP="00FA018A">
            <w:pPr>
              <w:pStyle w:val="a3"/>
              <w:widowControl/>
              <w:numPr>
                <w:ilvl w:val="0"/>
                <w:numId w:val="30"/>
              </w:numPr>
              <w:shd w:val="clear" w:color="auto" w:fill="FFFFFF"/>
              <w:spacing w:line="400" w:lineRule="exact"/>
              <w:ind w:leftChars="0" w:left="839" w:hanging="357"/>
              <w:rPr>
                <w:rFonts w:ascii="Times New Roman" w:eastAsia="標楷體" w:hAnsi="Times New Roman" w:cs="Times New Roman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陳大綱：清代嘉慶年間巴陵知縣。</w:t>
            </w:r>
          </w:p>
          <w:p w14:paraId="12FD21DC" w14:textId="77777777" w:rsidR="00FA018A" w:rsidRPr="00FF4E2C" w:rsidRDefault="00FA018A" w:rsidP="00FA018A">
            <w:pPr>
              <w:shd w:val="clear" w:color="auto" w:fill="FFFFFF"/>
              <w:spacing w:beforeLines="50" w:before="180" w:line="360" w:lineRule="exact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lastRenderedPageBreak/>
              <w:t>意譯</w:t>
            </w:r>
          </w:p>
          <w:p w14:paraId="1408A9C0" w14:textId="77777777" w:rsidR="00FA018A" w:rsidRPr="00FF4E2C" w:rsidRDefault="00FA018A" w:rsidP="00FA018A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登上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岳陽樓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四面八方的湖光山</w:t>
            </w:r>
            <w:r w:rsidRPr="00FF4E2C">
              <w:rPr>
                <w:rFonts w:ascii="Times New Roman" w:eastAsia="標楷體" w:hAnsi="Times New Roman" w:cs="Times New Roman"/>
              </w:rPr>
              <w:t>色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盡收眼底，千家萬戶的憂愁喜樂縈繞心頭。</w:t>
            </w:r>
          </w:p>
          <w:p w14:paraId="2B64E066" w14:textId="77777777" w:rsidR="00FA018A" w:rsidRPr="00FF4E2C" w:rsidRDefault="00FA018A" w:rsidP="00FA018A">
            <w:pPr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580184FE" w14:textId="77777777" w:rsidR="00FA018A" w:rsidRPr="00FF4E2C" w:rsidRDefault="00FA018A" w:rsidP="00FA018A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此聯</w:t>
            </w:r>
            <w:r w:rsidRPr="00FF4E2C">
              <w:rPr>
                <w:rFonts w:ascii="Times New Roman" w:eastAsia="標楷體" w:hAnsi="Times New Roman" w:cs="Times New Roman"/>
              </w:rPr>
              <w:t>懸掛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在</w:t>
            </w:r>
            <w:r w:rsidRPr="00FF4E2C">
              <w:rPr>
                <w:rFonts w:ascii="Times New Roman" w:eastAsia="標楷體" w:hAnsi="Times New Roman" w:cs="Times New Roman"/>
              </w:rPr>
              <w:t>岳陽樓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上，上聯描</w:t>
            </w:r>
            <w:r w:rsidRPr="00FF4E2C">
              <w:rPr>
                <w:rFonts w:ascii="Times New Roman" w:eastAsia="標楷體" w:hAnsi="Times New Roman" w:cs="Times New Roman"/>
              </w:rPr>
              <w:t>述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了</w:t>
            </w:r>
            <w:r w:rsidRPr="00FF4E2C">
              <w:rPr>
                <w:rFonts w:ascii="Times New Roman" w:eastAsia="標楷體" w:hAnsi="Times New Roman" w:cs="Times New Roman"/>
              </w:rPr>
              <w:t>岳陽樓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被湖山環繞，站在岳</w:t>
            </w:r>
            <w:r w:rsidRPr="00FF4E2C">
              <w:rPr>
                <w:rFonts w:ascii="Times New Roman" w:eastAsia="標楷體" w:hAnsi="Times New Roman" w:cs="Times New Roman"/>
              </w:rPr>
              <w:t>陽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樓上，憑高遠望，舉目所見，優美的景</w:t>
            </w:r>
            <w:r w:rsidRPr="00FF4E2C">
              <w:rPr>
                <w:rFonts w:ascii="Times New Roman" w:eastAsia="標楷體" w:hAnsi="Times New Roman" w:cs="Times New Roman"/>
              </w:rPr>
              <w:t>色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映</w:t>
            </w:r>
            <w:r w:rsidRPr="00FF4E2C">
              <w:rPr>
                <w:rFonts w:ascii="Times New Roman" w:eastAsia="標楷體" w:hAnsi="Times New Roman" w:cs="Times New Roman"/>
              </w:rPr>
              <w:t>入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眼簾。下聯者由壯闊之景聯想到范仲淹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《岳陽樓記》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中的名句「先天下之憂而憂，後天下之樂而樂」，表</w:t>
            </w:r>
            <w:r w:rsidRPr="00FF4E2C">
              <w:rPr>
                <w:rFonts w:ascii="Times New Roman" w:eastAsia="標楷體" w:hAnsi="Times New Roman" w:cs="Times New Roman"/>
              </w:rPr>
              <w:t>現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出心繫天下百姓的憂樂，對人民和社</w:t>
            </w:r>
            <w:r w:rsidRPr="00FF4E2C">
              <w:rPr>
                <w:rFonts w:ascii="Times New Roman" w:eastAsia="標楷體" w:hAnsi="Times New Roman" w:cs="Times New Roman"/>
              </w:rPr>
              <w:t>會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的關</w:t>
            </w:r>
            <w:r w:rsidRPr="00FF4E2C">
              <w:rPr>
                <w:rFonts w:ascii="Times New Roman" w:eastAsia="標楷體" w:hAnsi="Times New Roman" w:cs="Times New Roman"/>
              </w:rPr>
              <w:t>懷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。</w:t>
            </w:r>
          </w:p>
          <w:p w14:paraId="4D57D93E" w14:textId="77777777" w:rsidR="00FA018A" w:rsidRPr="00FF4E2C" w:rsidRDefault="00FA018A" w:rsidP="00FA018A">
            <w:pPr>
              <w:spacing w:line="36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</w:rPr>
            </w:pPr>
            <w:r w:rsidRPr="00FF4E2C">
              <w:rPr>
                <w:rFonts w:ascii="Times New Roman" w:eastAsia="標楷體" w:hAnsi="Times New Roman" w:cs="Times New Roman"/>
                <w:lang w:eastAsia="zh-HK"/>
              </w:rPr>
              <w:t>陳大綱為巴陵知縣，他在上聯描寫湖光山</w:t>
            </w:r>
            <w:r w:rsidRPr="00FF4E2C">
              <w:rPr>
                <w:rFonts w:ascii="Times New Roman" w:eastAsia="標楷體" w:hAnsi="Times New Roman" w:cs="Times New Roman"/>
              </w:rPr>
              <w:t>色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，予人恬靜、閒適之感，下聯則抒發他作</w:t>
            </w:r>
            <w:r w:rsidRPr="00FF4E2C">
              <w:rPr>
                <w:rFonts w:ascii="Times New Roman" w:eastAsia="標楷體" w:hAnsi="Times New Roman" w:cs="Times New Roman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父母官關心百姓疾苦的情懷。此聯明白如話，化用范仲淹《岳陽樓記》名句，詞約意豐，韻</w:t>
            </w:r>
            <w:r w:rsidRPr="00FF4E2C">
              <w:rPr>
                <w:rFonts w:ascii="Times New Roman" w:eastAsia="標楷體" w:hAnsi="Times New Roman" w:cs="Times New Roman"/>
              </w:rPr>
              <w:t>味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深長。</w:t>
            </w:r>
          </w:p>
        </w:tc>
      </w:tr>
    </w:tbl>
    <w:p w14:paraId="6BFDD026" w14:textId="77777777" w:rsidR="00BD28C5" w:rsidRPr="00FF4E2C" w:rsidRDefault="00BD28C5" w:rsidP="00213DBF">
      <w:pPr>
        <w:spacing w:line="1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45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54467" w:rsidRPr="00FF4E2C" w14:paraId="1BA47D3B" w14:textId="77777777" w:rsidTr="00454467">
        <w:tc>
          <w:tcPr>
            <w:tcW w:w="10196" w:type="dxa"/>
            <w:shd w:val="clear" w:color="auto" w:fill="FFDDDD"/>
          </w:tcPr>
          <w:p w14:paraId="7B669322" w14:textId="267757AE" w:rsidR="00454467" w:rsidRPr="00FF4E2C" w:rsidRDefault="00454467" w:rsidP="00031A13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五百里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滇池，奔來眼底，披襟岸幘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，喜茫茫空闊無邊。看</w:t>
            </w:r>
            <w:hyperlink r:id="rId26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東驤神駿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，西翥靈儀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，北走蜿蜒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5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</w:t>
            </w:r>
            <w:hyperlink r:id="rId27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南翔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縞素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6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。高人韻士，何妨選勝登臨。趁蟹嶼螺洲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7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，梳裹就風鬟霧鬢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8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；更蘋天葦地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9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，點綴些翠羽丹霞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10</w:t>
            </w:r>
            <w:r w:rsidR="00F228F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莫辜負四圍香稻，萬頃</w:t>
            </w:r>
            <w:hyperlink r:id="rId28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晴沙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，九夏芙蓉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，三春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楊柳。</w:t>
            </w:r>
          </w:p>
          <w:p w14:paraId="7B682D8D" w14:textId="77777777" w:rsidR="009A2FB3" w:rsidRPr="00FF4E2C" w:rsidRDefault="009A2FB3" w:rsidP="00031A13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</w:p>
          <w:p w14:paraId="29278999" w14:textId="3EB7E926" w:rsidR="00454467" w:rsidRPr="00FF4E2C" w:rsidRDefault="00454467" w:rsidP="00031A13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數千年往事，注到心頭，把酒</w:t>
            </w:r>
            <w:r w:rsidRPr="00C70146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凌虛，</w:t>
            </w:r>
            <w:r w:rsidR="00A12D61" w:rsidRPr="00C70146">
              <w:rPr>
                <w:rFonts w:ascii="Times New Roman" w:eastAsia="標楷體" w:hAnsi="Times New Roman" w:cs="Times New Roman" w:hint="eastAsia"/>
                <w:b/>
                <w:color w:val="000000" w:themeColor="text1"/>
                <w:lang w:eastAsia="zh-HK"/>
              </w:rPr>
              <w:t>歎</w:t>
            </w:r>
            <w:r w:rsidRPr="00C70146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滾滾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英雄誰在？想</w:t>
            </w:r>
            <w:hyperlink r:id="rId29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漢習樓船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，唐標鐵柱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14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，宋揮玉斧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15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</w:t>
            </w:r>
            <w:hyperlink r:id="rId30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元跨革囊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16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hyperlink r:id="rId31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偉烈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豐功，費盡移山心力。盡珠簾畫棟，卷不及</w:t>
            </w:r>
            <w:hyperlink r:id="rId32" w:tgtFrame="_blank" w:history="1">
              <w:r w:rsidRPr="00FF4E2C">
                <w:rPr>
                  <w:rFonts w:ascii="Times New Roman" w:eastAsia="標楷體" w:hAnsi="Times New Roman" w:cs="Times New Roman"/>
                  <w:b/>
                  <w:color w:val="000000" w:themeColor="text1"/>
                  <w:lang w:eastAsia="zh-HK"/>
                </w:rPr>
                <w:t>暮雨朝雲</w:t>
              </w:r>
            </w:hyperlink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17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；便斷碣殘碑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18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，都付與蒼煙落照。只贏得幾杵疏鐘，半江漁火，兩行秋雁，一枕清霜。</w:t>
            </w:r>
          </w:p>
          <w:p w14:paraId="2E27793F" w14:textId="77777777" w:rsidR="004B0B98" w:rsidRPr="00FF4E2C" w:rsidRDefault="004B0B98" w:rsidP="00D47825">
            <w:pPr>
              <w:widowControl/>
              <w:ind w:firstLineChars="2600" w:firstLine="6246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</w:p>
          <w:p w14:paraId="4C74105C" w14:textId="781DD93A" w:rsidR="00454467" w:rsidRPr="00FF4E2C" w:rsidRDefault="004B0B98" w:rsidP="004B0B98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雲南昆明大觀樓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19</w:t>
            </w:r>
            <w:proofErr w:type="gramStart"/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長聯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]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(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孫髯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20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)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="00454467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45446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454467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454467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454467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454467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454467" w:rsidRPr="00FF4E2C" w14:paraId="52B3EA38" w14:textId="77777777" w:rsidTr="00454467">
        <w:tc>
          <w:tcPr>
            <w:tcW w:w="10196" w:type="dxa"/>
          </w:tcPr>
          <w:p w14:paraId="1064F1D1" w14:textId="6D1B1E90" w:rsidR="00454467" w:rsidRPr="00FF4E2C" w:rsidRDefault="00454467" w:rsidP="004B0B98">
            <w:pPr>
              <w:widowControl/>
              <w:shd w:val="clear" w:color="auto" w:fill="FFFFFF"/>
              <w:spacing w:beforeLines="30" w:before="108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13384AB9" w14:textId="051185C8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五百里：《</w:t>
            </w:r>
            <w:hyperlink r:id="rId33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雲南通志</w:t>
              </w:r>
            </w:hyperlink>
            <w:r w:rsidR="0053398F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地理志》：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滇池為南中巨浸，</w:t>
            </w:r>
            <w:hyperlink r:id="rId34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周廣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五百餘里。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</w:p>
          <w:p w14:paraId="71974FBB" w14:textId="084BB5C6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披襟岸幘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披襟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，敞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開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襟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幘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古時的一種頭巾。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岸幘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，推高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頭巾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 xml:space="preserve"> </w:t>
            </w:r>
          </w:p>
          <w:p w14:paraId="54DA9F6F" w14:textId="29D00246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東驤神駿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：驤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，馬昂首躍起。</w:t>
            </w:r>
            <w:hyperlink r:id="rId35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神駿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指昆明東面的</w:t>
            </w:r>
            <w:hyperlink r:id="rId36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金馬山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622351BE" w14:textId="3BFFB017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西翥靈儀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飛舞。</w:t>
            </w:r>
            <w:hyperlink r:id="rId37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靈儀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指昆明西面的碧雞山。</w:t>
            </w:r>
          </w:p>
          <w:p w14:paraId="4BCF94DC" w14:textId="4ADA91F9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蜿蜒：蜿蜒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hyperlink r:id="rId38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蛇</w:t>
              </w:r>
              <w:r w:rsidRPr="00FF4E2C">
                <w:rPr>
                  <w:rFonts w:ascii="Times New Roman" w:eastAsia="標楷體" w:hAnsi="Times New Roman" w:cs="Times New Roman"/>
                  <w:szCs w:val="24"/>
                  <w:lang w:eastAsia="zh-HK"/>
                </w:rPr>
                <w:t>爬</w:t>
              </w:r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行的</w:t>
              </w:r>
              <w:r w:rsidRPr="00FF4E2C">
                <w:rPr>
                  <w:rFonts w:ascii="Times New Roman" w:eastAsia="標楷體" w:hAnsi="Times New Roman" w:cs="Times New Roman"/>
                  <w:szCs w:val="24"/>
                  <w:lang w:eastAsia="zh-HK"/>
                </w:rPr>
                <w:t>樣</w:t>
              </w:r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子</w:t>
              </w:r>
              <w:r w:rsidRPr="00FF4E2C">
                <w:rPr>
                  <w:rFonts w:ascii="Times New Roman" w:eastAsia="標楷體" w:hAnsi="Times New Roman" w:cs="Times New Roman"/>
                  <w:szCs w:val="24"/>
                  <w:lang w:eastAsia="zh-HK"/>
                </w:rPr>
                <w:t>，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實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指昆明北面的</w:t>
            </w:r>
            <w:hyperlink r:id="rId39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蛇山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4723BBF6" w14:textId="1B3EDBBC" w:rsidR="00031A13" w:rsidRPr="00FF4E2C" w:rsidRDefault="00774D0B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hyperlink r:id="rId40" w:tgtFrame="_blank" w:history="1">
              <w:r w:rsidR="00031A13" w:rsidRPr="00FF4E2C">
                <w:rPr>
                  <w:rFonts w:ascii="Times New Roman" w:eastAsia="標楷體" w:hAnsi="Times New Roman" w:cs="Times New Roman"/>
                  <w:szCs w:val="24"/>
                </w:rPr>
                <w:t>縞素</w:t>
              </w:r>
            </w:hyperlink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：縞與素都是白色的絹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引申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指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白色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的東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西，此處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借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指昆明南面的</w:t>
            </w:r>
            <w:hyperlink r:id="rId41" w:tgtFrame="_blank" w:history="1">
              <w:r w:rsidR="00031A13" w:rsidRPr="00FF4E2C">
                <w:rPr>
                  <w:rFonts w:ascii="Times New Roman" w:eastAsia="標楷體" w:hAnsi="Times New Roman" w:cs="Times New Roman"/>
                  <w:szCs w:val="24"/>
                </w:rPr>
                <w:t>白鶴山</w:t>
              </w:r>
            </w:hyperlink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55807E48" w14:textId="73C23A6D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蟹嶼螺洲：指滇池中如蟹似螺的小島或小沙洲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7D484C4C" w14:textId="0B6110A7" w:rsidR="00031A13" w:rsidRPr="00FF4E2C" w:rsidRDefault="00774D0B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hyperlink r:id="rId42" w:tgtFrame="_blank" w:history="1">
              <w:r w:rsidR="00031A13" w:rsidRPr="00FF4E2C">
                <w:rPr>
                  <w:rFonts w:ascii="Times New Roman" w:eastAsia="標楷體" w:hAnsi="Times New Roman" w:cs="Times New Roman"/>
                  <w:szCs w:val="24"/>
                </w:rPr>
                <w:t>風鬟霧鬢</w:t>
              </w:r>
            </w:hyperlink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：鬟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環形髮髻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鬢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臉旁靠近耳朵的頭髮。</w:t>
            </w:r>
            <w:hyperlink r:id="rId43" w:tgtFrame="_blank" w:history="1">
              <w:r w:rsidR="00031A13" w:rsidRPr="00FF4E2C">
                <w:rPr>
                  <w:rFonts w:ascii="Times New Roman" w:eastAsia="標楷體" w:hAnsi="Times New Roman" w:cs="Times New Roman"/>
                  <w:szCs w:val="24"/>
                </w:rPr>
                <w:t>風鬟霧鬢</w:t>
              </w:r>
            </w:hyperlink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原為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形容女子鬢髮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之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美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此處比喻垂柳搖曳多姿的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美態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25C88FD7" w14:textId="6B66283D" w:rsidR="00031A13" w:rsidRPr="00C70146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蘋天葦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地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</w:rPr>
              <w:t>蘋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</w:t>
            </w:r>
            <w:r w:rsidR="00AB5A2A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水草；乃</w:t>
            </w:r>
            <w:r w:rsidR="001932A3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田字草</w:t>
            </w:r>
            <w:r w:rsidR="001932A3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」的古稱，由四枚小葉組成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。葦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，蘆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葦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蘋天葦地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形容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蘋葦鋪天蓋地。</w:t>
            </w:r>
          </w:p>
          <w:p w14:paraId="1E14C612" w14:textId="3F9D044C" w:rsidR="00031A13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</w:rPr>
              <w:t>翠羽丹霞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：翠羽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，羽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毛翠綠的鳥雀。丹霞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色丹紅的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</w:rPr>
              <w:t>雲霞。</w:t>
            </w:r>
          </w:p>
          <w:p w14:paraId="05BA9D5F" w14:textId="6A24BC75" w:rsidR="00031A13" w:rsidRPr="00FF4E2C" w:rsidRDefault="00774D0B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hyperlink r:id="rId44" w:tgtFrame="_blank" w:history="1">
              <w:r w:rsidR="00031A13" w:rsidRPr="00FF4E2C">
                <w:rPr>
                  <w:rFonts w:ascii="Times New Roman" w:eastAsia="標楷體" w:hAnsi="Times New Roman" w:cs="Times New Roman"/>
                  <w:szCs w:val="24"/>
                </w:rPr>
                <w:t>九夏</w:t>
              </w:r>
            </w:hyperlink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芙蓉：</w:t>
            </w:r>
            <w:hyperlink r:id="rId45" w:tgtFrame="_blank" w:history="1">
              <w:r w:rsidR="00031A13" w:rsidRPr="00FF4E2C">
                <w:rPr>
                  <w:rFonts w:ascii="Times New Roman" w:eastAsia="標楷體" w:hAnsi="Times New Roman" w:cs="Times New Roman"/>
                  <w:szCs w:val="24"/>
                </w:rPr>
                <w:t>九夏</w:t>
              </w:r>
            </w:hyperlink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夏季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約有九十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天。芙蓉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="00031A13" w:rsidRPr="00FF4E2C">
              <w:rPr>
                <w:rFonts w:ascii="Times New Roman" w:eastAsia="標楷體" w:hAnsi="Times New Roman" w:cs="Times New Roman"/>
                <w:szCs w:val="24"/>
              </w:rPr>
              <w:t>蓮花。</w:t>
            </w:r>
          </w:p>
          <w:p w14:paraId="47286970" w14:textId="77777777" w:rsidR="003421F2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三春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春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天有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三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個月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C322DDE" w14:textId="0A7D14CA" w:rsidR="003421F2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漢習樓船：西漢時，北方匈奴威脅中原，漢武帝為聯絡西域的大夏國夾擊匈奴，派使臣前往</w:t>
            </w:r>
            <w:hyperlink r:id="rId46" w:tgtFrame="_blank" w:history="1">
              <w:r w:rsidRPr="00FF4E2C">
                <w:rPr>
                  <w:rFonts w:ascii="Times New Roman" w:eastAsia="標楷體" w:hAnsi="Times New Roman" w:cs="Times New Roman"/>
                </w:rPr>
                <w:t>西南夷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去尋求道路，可是在</w:t>
            </w:r>
            <w:hyperlink r:id="rId47" w:tgtFrame="_blank" w:history="1">
              <w:r w:rsidRPr="00FF4E2C">
                <w:rPr>
                  <w:rFonts w:ascii="Times New Roman" w:eastAsia="標楷體" w:hAnsi="Times New Roman" w:cs="Times New Roman"/>
                </w:rPr>
                <w:t>洱海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地區被強悍的昆明族所阻擋。因昆明族勢力強大，且諳熟水戰，漢武帝乃下令在長安開鑿一個人工湖，稱之為</w:t>
            </w:r>
            <w:hyperlink r:id="rId48" w:tgtFrame="_blank" w:history="1">
              <w:r w:rsidRPr="00FF4E2C">
                <w:rPr>
                  <w:rFonts w:ascii="Times New Roman" w:eastAsia="標楷體" w:hAnsi="Times New Roman" w:cs="Times New Roman"/>
                </w:rPr>
                <w:t>昆明池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，並修造上有樓層的</w:t>
            </w:r>
            <w:r w:rsidRPr="00FF4E2C">
              <w:rPr>
                <w:rFonts w:ascii="Times New Roman" w:eastAsia="標楷體" w:hAnsi="Times New Roman" w:cs="Times New Roman"/>
              </w:rPr>
              <w:lastRenderedPageBreak/>
              <w:t>大型戰船，操練水戰。</w:t>
            </w:r>
            <w:proofErr w:type="gramStart"/>
            <w:r w:rsidRPr="00FF4E2C">
              <w:rPr>
                <w:rFonts w:ascii="Times New Roman" w:eastAsia="標楷體" w:hAnsi="Times New Roman" w:cs="Times New Roman"/>
              </w:rPr>
              <w:t>元封二年</w:t>
            </w:r>
            <w:proofErr w:type="gramEnd"/>
            <w:r w:rsidR="002B036B">
              <w:rPr>
                <w:rFonts w:ascii="Times New Roman" w:eastAsia="標楷體" w:hAnsi="Times New Roman" w:cs="Times New Roman" w:hint="eastAsia"/>
                <w:lang w:eastAsia="zh-HK"/>
              </w:rPr>
              <w:t>（</w:t>
            </w:r>
            <w:hyperlink r:id="rId49" w:tgtFrame="_blank" w:history="1">
              <w:r w:rsidRPr="00FF4E2C">
                <w:rPr>
                  <w:rFonts w:ascii="Times New Roman" w:eastAsia="標楷體" w:hAnsi="Times New Roman" w:cs="Times New Roman"/>
                </w:rPr>
                <w:t>公元前</w:t>
              </w:r>
              <w:r w:rsidRPr="00FF4E2C">
                <w:rPr>
                  <w:rFonts w:ascii="Times New Roman" w:eastAsia="標楷體" w:hAnsi="Times New Roman" w:cs="Times New Roman"/>
                </w:rPr>
                <w:t>109</w:t>
              </w:r>
            </w:hyperlink>
            <w:r w:rsidR="002B036B">
              <w:rPr>
                <w:rFonts w:ascii="Times New Roman" w:eastAsia="標楷體" w:hAnsi="Times New Roman" w:cs="Times New Roman" w:hint="eastAsia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</w:rPr>
              <w:t>，</w:t>
            </w:r>
            <w:hyperlink r:id="rId50" w:tgtFrame="_blank" w:history="1">
              <w:r w:rsidRPr="00FF4E2C">
                <w:rPr>
                  <w:rFonts w:ascii="Times New Roman" w:eastAsia="標楷體" w:hAnsi="Times New Roman" w:cs="Times New Roman"/>
                </w:rPr>
                <w:t>武帝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派將軍</w:t>
            </w:r>
            <w:hyperlink r:id="rId51" w:tgtFrame="_blank" w:history="1">
              <w:r w:rsidRPr="00FF4E2C">
                <w:rPr>
                  <w:rFonts w:ascii="Times New Roman" w:eastAsia="標楷體" w:hAnsi="Times New Roman" w:cs="Times New Roman"/>
                </w:rPr>
                <w:t>郭昌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入滇，征服昆明族，並設立了</w:t>
            </w:r>
            <w:hyperlink r:id="rId52" w:tgtFrame="_blank" w:history="1">
              <w:proofErr w:type="gramStart"/>
              <w:r w:rsidRPr="00FF4E2C">
                <w:rPr>
                  <w:rFonts w:ascii="Times New Roman" w:eastAsia="標楷體" w:hAnsi="Times New Roman" w:cs="Times New Roman"/>
                </w:rPr>
                <w:t>益州</w:t>
              </w:r>
              <w:proofErr w:type="gramEnd"/>
              <w:r w:rsidRPr="00FF4E2C">
                <w:rPr>
                  <w:rFonts w:ascii="Times New Roman" w:eastAsia="標楷體" w:hAnsi="Times New Roman" w:cs="Times New Roman"/>
                </w:rPr>
                <w:t>郡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。</w:t>
            </w:r>
          </w:p>
          <w:p w14:paraId="2EC6CC88" w14:textId="1EECF9B7" w:rsidR="003421F2" w:rsidRPr="00FF4E2C" w:rsidRDefault="00774D0B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hyperlink r:id="rId53" w:tgtFrame="_blank" w:history="1">
              <w:r w:rsidR="00031A13" w:rsidRPr="00FF4E2C">
                <w:rPr>
                  <w:rFonts w:ascii="Times New Roman" w:eastAsia="標楷體" w:hAnsi="Times New Roman" w:cs="Times New Roman"/>
                </w:rPr>
                <w:t>唐標鐵柱</w:t>
              </w:r>
            </w:hyperlink>
            <w:r w:rsidR="00031A13" w:rsidRPr="00FF4E2C">
              <w:rPr>
                <w:rFonts w:ascii="Times New Roman" w:eastAsia="標楷體" w:hAnsi="Times New Roman" w:cs="Times New Roman"/>
              </w:rPr>
              <w:t>：唐中宗景龍元年（公元</w:t>
            </w:r>
            <w:r w:rsidR="00031A13" w:rsidRPr="00FF4E2C">
              <w:rPr>
                <w:rFonts w:ascii="Times New Roman" w:eastAsia="標楷體" w:hAnsi="Times New Roman" w:cs="Times New Roman"/>
              </w:rPr>
              <w:t>707</w:t>
            </w:r>
            <w:r w:rsidR="00031A13" w:rsidRPr="00FF4E2C">
              <w:rPr>
                <w:rFonts w:ascii="Times New Roman" w:eastAsia="標楷體" w:hAnsi="Times New Roman" w:cs="Times New Roman"/>
              </w:rPr>
              <w:t>），吐蕃寇邊，唐朝派遣唐九徵為討擊使，擊退吐蕃，並「建鐵柱於滇池以勒功」。</w:t>
            </w:r>
          </w:p>
          <w:p w14:paraId="4F9892CD" w14:textId="30782734" w:rsidR="003421F2" w:rsidRPr="00FF4E2C" w:rsidRDefault="00031A13" w:rsidP="008F1485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927" w:hanging="42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宋揮</w:t>
            </w:r>
            <w:hyperlink r:id="rId54" w:tgtFrame="_blank" w:history="1">
              <w:r w:rsidRPr="00FF4E2C">
                <w:rPr>
                  <w:rFonts w:ascii="Times New Roman" w:eastAsia="標楷體" w:hAnsi="Times New Roman" w:cs="Times New Roman"/>
                </w:rPr>
                <w:t>玉斧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：北宋初年，王全斌平蜀後，欲藉兵威取滇，宋太</w:t>
            </w:r>
            <w:r w:rsidRPr="00C70146">
              <w:rPr>
                <w:rFonts w:ascii="Times New Roman" w:eastAsia="標楷體" w:hAnsi="Times New Roman" w:cs="Times New Roman"/>
              </w:rPr>
              <w:t>祖卻</w:t>
            </w:r>
            <w:r w:rsidR="00A12D61" w:rsidRPr="00C70146">
              <w:rPr>
                <w:rFonts w:ascii="Times New Roman" w:eastAsia="標楷體" w:hAnsi="Times New Roman" w:cs="Times New Roman" w:hint="eastAsia"/>
                <w:lang w:eastAsia="zh-HK"/>
              </w:rPr>
              <w:t>鑒</w:t>
            </w:r>
            <w:r w:rsidRPr="00C70146">
              <w:rPr>
                <w:rFonts w:ascii="Times New Roman" w:eastAsia="標楷體" w:hAnsi="Times New Roman" w:cs="Times New Roman"/>
              </w:rPr>
              <w:t>於唐天寶之禍乃肇因南詔，於是以玉斧劃大渡河曰：「此非吾有也。」</w:t>
            </w:r>
            <w:hyperlink r:id="rId55" w:tgtFrame="_blank" w:history="1">
              <w:proofErr w:type="gramStart"/>
              <w:r w:rsidRPr="00C70146">
                <w:rPr>
                  <w:rFonts w:ascii="Times New Roman" w:eastAsia="標楷體" w:hAnsi="Times New Roman" w:cs="Times New Roman"/>
                </w:rPr>
                <w:t>玉斧</w:t>
              </w:r>
              <w:proofErr w:type="gramEnd"/>
            </w:hyperlink>
            <w:r w:rsidRPr="00C70146">
              <w:rPr>
                <w:rFonts w:ascii="Times New Roman" w:eastAsia="標楷體" w:hAnsi="Times New Roman" w:cs="Times New Roman"/>
              </w:rPr>
              <w:t>，本為</w:t>
            </w:r>
            <w:r w:rsidRPr="00FF4E2C">
              <w:rPr>
                <w:rFonts w:ascii="Times New Roman" w:eastAsia="標楷體" w:hAnsi="Times New Roman" w:cs="Times New Roman"/>
              </w:rPr>
              <w:t>一種扁平的梯形武器，上端有孔，可</w:t>
            </w:r>
            <w:proofErr w:type="gramStart"/>
            <w:r w:rsidRPr="00FF4E2C">
              <w:rPr>
                <w:rFonts w:ascii="Times New Roman" w:eastAsia="標楷體" w:hAnsi="Times New Roman" w:cs="Times New Roman"/>
              </w:rPr>
              <w:t>縛扎執柄</w:t>
            </w:r>
            <w:proofErr w:type="gramEnd"/>
            <w:r w:rsidRPr="00FF4E2C">
              <w:rPr>
                <w:rFonts w:ascii="Times New Roman" w:eastAsia="標楷體" w:hAnsi="Times New Roman" w:cs="Times New Roman"/>
              </w:rPr>
              <w:t>，下端有刃，後則演化成為權力的象徵物。</w:t>
            </w:r>
          </w:p>
          <w:p w14:paraId="1E491141" w14:textId="77777777" w:rsidR="003421F2" w:rsidRPr="00FF4E2C" w:rsidRDefault="00031A13" w:rsidP="008F1485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969" w:hanging="46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元跨革囊：據</w:t>
            </w:r>
            <w:hyperlink r:id="rId56" w:tgtFrame="_blank" w:history="1">
              <w:r w:rsidRPr="00FF4E2C">
                <w:rPr>
                  <w:rFonts w:ascii="Times New Roman" w:eastAsia="標楷體" w:hAnsi="Times New Roman" w:cs="Times New Roman"/>
                </w:rPr>
                <w:t>元史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記載，公元</w:t>
            </w:r>
            <w:r w:rsidRPr="00FF4E2C">
              <w:rPr>
                <w:rFonts w:ascii="Times New Roman" w:eastAsia="標楷體" w:hAnsi="Times New Roman" w:cs="Times New Roman"/>
              </w:rPr>
              <w:t>1252</w:t>
            </w:r>
            <w:r w:rsidRPr="00FF4E2C">
              <w:rPr>
                <w:rFonts w:ascii="Times New Roman" w:eastAsia="標楷體" w:hAnsi="Times New Roman" w:cs="Times New Roman"/>
              </w:rPr>
              <w:t>年，「</w:t>
            </w:r>
            <w:hyperlink r:id="rId57" w:tgtFrame="_blank" w:history="1">
              <w:r w:rsidRPr="00FF4E2C">
                <w:rPr>
                  <w:rFonts w:ascii="Times New Roman" w:eastAsia="標楷體" w:hAnsi="Times New Roman" w:cs="Times New Roman"/>
                </w:rPr>
                <w:t>忽必烈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征大理，過大渡河，至</w:t>
            </w:r>
            <w:hyperlink r:id="rId58" w:tgtFrame="_blank" w:history="1">
              <w:r w:rsidRPr="00FF4E2C">
                <w:rPr>
                  <w:rFonts w:ascii="Times New Roman" w:eastAsia="標楷體" w:hAnsi="Times New Roman" w:cs="Times New Roman"/>
                </w:rPr>
                <w:t>金沙江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，乘革囊及皮筏以渡」，統一雲南。</w:t>
            </w:r>
          </w:p>
          <w:p w14:paraId="003F49B3" w14:textId="638FCA19" w:rsidR="00031A13" w:rsidRPr="00FF4E2C" w:rsidRDefault="00031A13" w:rsidP="008F1485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941" w:hanging="420"/>
              <w:jc w:val="both"/>
              <w:rPr>
                <w:rStyle w:val="ac"/>
                <w:rFonts w:ascii="Times New Roman" w:eastAsia="標楷體" w:hAnsi="Times New Roman" w:cs="Times New Roman"/>
                <w:b/>
                <w:color w:val="auto"/>
                <w:szCs w:val="24"/>
                <w:u w:val="none"/>
              </w:rPr>
            </w:pPr>
            <w:r w:rsidRPr="00FF4E2C">
              <w:rPr>
                <w:rFonts w:ascii="Times New Roman" w:eastAsia="標楷體" w:hAnsi="Times New Roman" w:cs="Times New Roman"/>
              </w:rPr>
              <w:t>盡珠簾畫棟，卷不及</w:t>
            </w:r>
            <w:hyperlink r:id="rId59" w:tgtFrame="_blank" w:history="1">
              <w:r w:rsidRPr="00FF4E2C">
                <w:rPr>
                  <w:rFonts w:ascii="Times New Roman" w:eastAsia="標楷體" w:hAnsi="Times New Roman" w:cs="Times New Roman"/>
                </w:rPr>
                <w:t>暮雨朝雲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：從唐代</w:t>
            </w:r>
            <w:hyperlink r:id="rId60" w:history="1">
              <w:r w:rsidRPr="00FF4E2C">
                <w:rPr>
                  <w:rFonts w:ascii="Times New Roman" w:eastAsia="標楷體" w:hAnsi="Times New Roman" w:cs="Times New Roman"/>
                </w:rPr>
                <w:t>王勃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《</w:t>
            </w:r>
            <w:hyperlink r:id="rId61" w:history="1">
              <w:r w:rsidRPr="00FF4E2C">
                <w:rPr>
                  <w:rFonts w:ascii="Times New Roman" w:eastAsia="標楷體" w:hAnsi="Times New Roman" w:cs="Times New Roman"/>
                </w:rPr>
                <w:t>滕王閣詩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》：「畫棟朝飛南浦雲，珠簾暮卷西山雨。」轉化而來，指一切豐功偉績，都如朝雲</w:t>
            </w:r>
            <w:hyperlink r:id="rId62" w:tgtFrame="_blank" w:history="1">
              <w:r w:rsidRPr="00FF4E2C">
                <w:rPr>
                  <w:rFonts w:ascii="Times New Roman" w:eastAsia="標楷體" w:hAnsi="Times New Roman" w:cs="Times New Roman"/>
                </w:rPr>
                <w:t>暮雨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，轉眼便煙消雲散。</w:t>
            </w:r>
          </w:p>
          <w:p w14:paraId="53F30258" w14:textId="77777777" w:rsidR="003421F2" w:rsidRPr="00FF4E2C" w:rsidRDefault="00031A13" w:rsidP="00FE7031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873" w:hanging="391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斷碣殘碑：歷代帝王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功的</w:t>
            </w:r>
            <w:hyperlink r:id="rId63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碑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石，隨時間而斷裂殘破。碣，圓頂的碑。</w:t>
            </w:r>
          </w:p>
          <w:p w14:paraId="31331F79" w14:textId="11C3E803" w:rsidR="003421F2" w:rsidRPr="00FF4E2C" w:rsidRDefault="003421F2" w:rsidP="008F1485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955" w:hanging="448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</w:rPr>
              <w:t>大觀樓：在昆明西郊滇池之濱，今</w:t>
            </w:r>
            <w:hyperlink r:id="rId64" w:tgtFrame="_blank" w:history="1">
              <w:r w:rsidRPr="00FF4E2C">
                <w:rPr>
                  <w:rFonts w:ascii="Times New Roman" w:eastAsia="標楷體" w:hAnsi="Times New Roman" w:cs="Times New Roman"/>
                </w:rPr>
                <w:t>昆明大觀樓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公園內。大觀樓初建於清康熙三十五年（公元</w:t>
            </w:r>
            <w:r w:rsidRPr="00FF4E2C">
              <w:rPr>
                <w:rFonts w:ascii="Times New Roman" w:eastAsia="標楷體" w:hAnsi="Times New Roman" w:cs="Times New Roman"/>
              </w:rPr>
              <w:t>1696</w:t>
            </w:r>
            <w:r w:rsidRPr="00FF4E2C">
              <w:rPr>
                <w:rFonts w:ascii="Times New Roman" w:eastAsia="標楷體" w:hAnsi="Times New Roman" w:cs="Times New Roman"/>
              </w:rPr>
              <w:t>），至清</w:t>
            </w:r>
            <w:hyperlink r:id="rId65" w:tgtFrame="_blank" w:history="1">
              <w:r w:rsidRPr="00FF4E2C">
                <w:rPr>
                  <w:rFonts w:ascii="Times New Roman" w:eastAsia="標楷體" w:hAnsi="Times New Roman" w:cs="Times New Roman"/>
                </w:rPr>
                <w:t>咸豐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七年（公元</w:t>
            </w:r>
            <w:r w:rsidRPr="00FF4E2C">
              <w:rPr>
                <w:rFonts w:ascii="Times New Roman" w:eastAsia="標楷體" w:hAnsi="Times New Roman" w:cs="Times New Roman"/>
              </w:rPr>
              <w:t>1857</w:t>
            </w:r>
            <w:r w:rsidRPr="00FF4E2C">
              <w:rPr>
                <w:rFonts w:ascii="Times New Roman" w:eastAsia="標楷體" w:hAnsi="Times New Roman" w:cs="Times New Roman"/>
              </w:rPr>
              <w:t>）毀於兵燹。現存三層樓宇為清</w:t>
            </w:r>
            <w:hyperlink r:id="rId66" w:tgtFrame="_blank" w:history="1">
              <w:r w:rsidRPr="00FF4E2C">
                <w:rPr>
                  <w:rFonts w:ascii="Times New Roman" w:eastAsia="標楷體" w:hAnsi="Times New Roman" w:cs="Times New Roman"/>
                </w:rPr>
                <w:t>同治</w:t>
              </w:r>
            </w:hyperlink>
            <w:r w:rsidRPr="00FF4E2C">
              <w:rPr>
                <w:rFonts w:ascii="Times New Roman" w:eastAsia="標楷體" w:hAnsi="Times New Roman" w:cs="Times New Roman"/>
              </w:rPr>
              <w:t>五年（公元</w:t>
            </w:r>
            <w:r w:rsidRPr="00FF4E2C">
              <w:rPr>
                <w:rFonts w:ascii="Times New Roman" w:eastAsia="標楷體" w:hAnsi="Times New Roman" w:cs="Times New Roman"/>
              </w:rPr>
              <w:t>1866</w:t>
            </w:r>
            <w:r w:rsidRPr="00FF4E2C">
              <w:rPr>
                <w:rFonts w:ascii="Times New Roman" w:eastAsia="標楷體" w:hAnsi="Times New Roman" w:cs="Times New Roman"/>
              </w:rPr>
              <w:t>）所建。</w:t>
            </w:r>
          </w:p>
          <w:p w14:paraId="3025900F" w14:textId="5CC01337" w:rsidR="003421F2" w:rsidRPr="00FF4E2C" w:rsidRDefault="00774D0B" w:rsidP="008F1485">
            <w:pPr>
              <w:pStyle w:val="a3"/>
              <w:widowControl/>
              <w:numPr>
                <w:ilvl w:val="0"/>
                <w:numId w:val="31"/>
              </w:numPr>
              <w:shd w:val="clear" w:color="auto" w:fill="FFFFFF"/>
              <w:spacing w:line="400" w:lineRule="exact"/>
              <w:ind w:leftChars="0" w:left="969" w:hanging="46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hyperlink r:id="rId67" w:tgtFrame="_blank" w:history="1">
              <w:r w:rsidR="003421F2" w:rsidRPr="00FF4E2C">
                <w:rPr>
                  <w:rFonts w:ascii="Times New Roman" w:eastAsia="標楷體" w:hAnsi="Times New Roman" w:cs="Times New Roman"/>
                </w:rPr>
                <w:t>孫髯</w:t>
              </w:r>
            </w:hyperlink>
            <w:r w:rsidR="003421F2" w:rsidRPr="00FF4E2C">
              <w:rPr>
                <w:rFonts w:ascii="Times New Roman" w:eastAsia="標楷體" w:hAnsi="Times New Roman" w:cs="Times New Roman"/>
              </w:rPr>
              <w:t>：生於清康熙年間，卒於乾隆年間，字髯翁，號頤庵。據說他「生而有髭，故以髯名。」</w:t>
            </w:r>
            <w:r w:rsidR="00355AC0">
              <w:rPr>
                <w:rFonts w:ascii="Times New Roman" w:eastAsia="標楷體" w:hAnsi="Times New Roman" w:cs="Times New Roman"/>
              </w:rPr>
              <w:t>孫髯</w:t>
            </w:r>
            <w:r w:rsidR="003421F2" w:rsidRPr="00FF4E2C">
              <w:rPr>
                <w:rFonts w:ascii="Times New Roman" w:eastAsia="標楷體" w:hAnsi="Times New Roman" w:cs="Times New Roman"/>
              </w:rPr>
              <w:t>早年對進入科場要搜身極為憤慨，認為「以盜賊待士」，有辱斯文，發誓永不赴試，遂終身不仕。他酷愛梅花傲雪凌霜之骨氣，自稱「萬樹梅花一布衣」，晚年窮困潦倒，棲息圓通寺咒蛟台洞穴，以醫卜為生，故亦自號</w:t>
            </w:r>
            <w:r w:rsidR="001B37BE" w:rsidRPr="00FF4E2C">
              <w:rPr>
                <w:rFonts w:ascii="Times New Roman" w:eastAsia="標楷體" w:hAnsi="Times New Roman" w:cs="Times New Roman"/>
                <w:lang w:eastAsia="zh-HK"/>
              </w:rPr>
              <w:t>「</w:t>
            </w:r>
            <w:r w:rsidR="003421F2" w:rsidRPr="00FF4E2C">
              <w:rPr>
                <w:rFonts w:ascii="Times New Roman" w:eastAsia="標楷體" w:hAnsi="Times New Roman" w:cs="Times New Roman"/>
              </w:rPr>
              <w:t>咒蛟老人</w:t>
            </w:r>
            <w:r w:rsidR="001B37BE" w:rsidRPr="00FF4E2C">
              <w:rPr>
                <w:rFonts w:ascii="Times New Roman" w:eastAsia="標楷體" w:hAnsi="Times New Roman" w:cs="Times New Roman"/>
                <w:lang w:eastAsia="zh-HK"/>
              </w:rPr>
              <w:t>」</w:t>
            </w:r>
            <w:r w:rsidR="003421F2" w:rsidRPr="00FF4E2C">
              <w:rPr>
                <w:rFonts w:ascii="Times New Roman" w:eastAsia="標楷體" w:hAnsi="Times New Roman" w:cs="Times New Roman"/>
              </w:rPr>
              <w:t>。孫髯一生勤奮好學，著述甚豐，惜大都亡佚。</w:t>
            </w:r>
          </w:p>
          <w:p w14:paraId="6BD45DDB" w14:textId="24CFF18D" w:rsidR="007424F4" w:rsidRPr="00FF4E2C" w:rsidRDefault="007424F4" w:rsidP="004B0B98">
            <w:pPr>
              <w:shd w:val="clear" w:color="auto" w:fill="FFFFFF"/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2034A3B2" w14:textId="77777777" w:rsidR="005C56E7" w:rsidRPr="00FF4E2C" w:rsidRDefault="005C56E7" w:rsidP="005C56E7">
            <w:pPr>
              <w:shd w:val="clear" w:color="auto" w:fill="FFFFFF"/>
              <w:spacing w:line="360" w:lineRule="atLeas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五百里浩瀚的</w:t>
            </w:r>
            <w:hyperlink r:id="rId68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滇池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，奔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向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眼前，敞開衣襟，推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高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頭巾，這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空闊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無邊的茫茫碧波，多麼令人欣喜啊！看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到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東方的</w:t>
            </w:r>
            <w:hyperlink r:id="rId69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金馬山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似神馬奔馳，西邊的碧雞山像鳳凰飛舞，北面的</w:t>
            </w:r>
            <w:hyperlink r:id="rId70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蛇山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如靈蛇蜿蜒，南端的</w:t>
            </w:r>
            <w:hyperlink r:id="rId71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鶴山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如白鶴翱翔。詩人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墨客啊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！何不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此良辰登上高樓，觀賞那螃蟹似的小島，螺螄般的沙洲；薄霧中的垂柳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美得像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少女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髮般搖曳；還有那漫天的水草，遍地的蘆葦，以及點綴其間的翠綠小鳥和幾抹紅霞。盡情觀賞吧！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要辜負了滇池四周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的飄香稻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麥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晴空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下的萬頃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細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沙，夏日婀娜的蓮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，春天依依的楊柳。</w:t>
            </w:r>
          </w:p>
          <w:p w14:paraId="4F359243" w14:textId="0C84CBE9" w:rsidR="005C56E7" w:rsidRPr="00FF4E2C" w:rsidRDefault="005C56E7" w:rsidP="005C56E7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數千年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古今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的事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跡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，湧上心頭，舉起酒杯，仰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長空，那些歷史長河中的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眾多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英雄，而今有誰還在呢？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遙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想漢武帝為了開闢西南到印度的通道，在長安挖鑿</w:t>
            </w:r>
            <w:hyperlink r:id="rId72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昆明</w:t>
              </w:r>
              <w:r w:rsidRPr="00FF4E2C">
                <w:rPr>
                  <w:rFonts w:ascii="Times New Roman" w:eastAsia="標楷體" w:hAnsi="Times New Roman" w:cs="Times New Roman"/>
                  <w:szCs w:val="24"/>
                  <w:lang w:eastAsia="zh-HK"/>
                </w:rPr>
                <w:t>池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操練水軍；</w:t>
            </w:r>
            <w:hyperlink r:id="rId73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唐中宗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派兵收復</w:t>
            </w:r>
            <w:hyperlink r:id="rId74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洱海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地區，立鐵柱以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功；</w:t>
            </w:r>
            <w:hyperlink r:id="rId75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宋太祖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手揮玉斧，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劃定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版圖，將西南劃在界外；元世祖率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領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大軍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乘革囊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和皮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筏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渡過金沙江，統一了雲南。這些偉業豐功，真是費盡了移山的心力啊！但是朝代更替之快，有如傍晚的雨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早晨的雲一樣的短暫，連幕簾都來不及捲起就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消失了；就連那紀功的斷碣</w:t>
            </w:r>
            <w:hyperlink r:id="rId76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殘碑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，也都傾頹在夕陽</w:t>
            </w:r>
            <w:hyperlink r:id="rId77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暮靄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</w:rPr>
              <w:t>之中。到頭來，只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留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下幾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響</w:t>
            </w:r>
            <w:r w:rsidRPr="00C70146">
              <w:rPr>
                <w:rFonts w:ascii="Times New Roman" w:eastAsia="標楷體" w:hAnsi="Times New Roman" w:cs="Times New Roman" w:hint="eastAsia"/>
                <w:szCs w:val="24"/>
              </w:rPr>
              <w:t>疏</w:t>
            </w:r>
            <w:r w:rsidR="00A12D61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落</w:t>
            </w:r>
            <w:r w:rsidRPr="00C70146">
              <w:rPr>
                <w:rFonts w:ascii="Times New Roman" w:eastAsia="標楷體" w:hAnsi="Times New Roman" w:cs="Times New Roman"/>
                <w:szCs w:val="24"/>
              </w:rPr>
              <w:t>的鐘聲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，半江暗淡的漁火，兩行孤寂的秋雁，一枕清冷的寒霜。</w:t>
            </w:r>
          </w:p>
          <w:p w14:paraId="6A3966D8" w14:textId="4216276A" w:rsidR="007424F4" w:rsidRPr="00FF4E2C" w:rsidRDefault="007424F4" w:rsidP="004B0B98">
            <w:pPr>
              <w:shd w:val="clear" w:color="auto" w:fill="FFFFFF"/>
              <w:spacing w:beforeLines="30" w:before="108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60FE9648" w14:textId="544806CA" w:rsidR="00031A13" w:rsidRPr="00FF4E2C" w:rsidRDefault="00031A13" w:rsidP="007424F4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此聯上聯寫景，下聯論史。上聯寫登樓所見，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滇池五百里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風物，清新俊逸；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下聯寫登樓歎喟，雲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南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千百年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史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跡，渾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厚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涼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。橫的景物與縱的歷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史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，古今會合，情景交融，渾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一體，使氣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lastRenderedPageBreak/>
              <w:t>宏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，而意境深邃。</w:t>
            </w:r>
          </w:p>
          <w:p w14:paraId="21D824D8" w14:textId="5D8F7133" w:rsidR="00031A13" w:rsidRPr="00FF4E2C" w:rsidRDefault="00031A13" w:rsidP="003421F2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此聯長達一百八十字，卻選字嚴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謹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，字字精煉，僅一「心」字有重用。對仗方面，因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屬長篇巨製，對偶間有欠工</w:t>
            </w:r>
            <w:r w:rsidR="00355AC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，可以接受，而聯中前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句，有各自成對者，可見對偶之匠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心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。平仄方面，聯語雖長，但平仄穩妥，聲韻諧協，節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奏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分明。造句方面，上、下聯皆以複句組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成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，句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子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層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包孕，氣脈連貫，而每一句字數不一，流轉多變，再加上運用了一些的領起字、詞，如「看」、「想」，「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莫辜負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」、「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只贏得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」，使文氣疏宕，以下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連</w:t>
            </w:r>
            <w:r w:rsidR="00A12D61" w:rsidRPr="00C70146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繫</w:t>
            </w:r>
            <w:r w:rsidRPr="00C70146">
              <w:rPr>
                <w:rFonts w:ascii="Times New Roman" w:eastAsia="標楷體" w:hAnsi="Times New Roman" w:cs="Times New Roman"/>
                <w:szCs w:val="24"/>
                <w:lang w:eastAsia="zh-HK"/>
              </w:rPr>
              <w:t>四句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，也不覺板滯。無怪乎此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聯，有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hyperlink r:id="rId78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</w:rPr>
                <w:t>天下第一長聯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美譽，非獨只因其長之故也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14:paraId="7C0A4064" w14:textId="23A8820D" w:rsidR="00031A13" w:rsidRPr="00FF4E2C" w:rsidRDefault="00031A13" w:rsidP="003421F2">
            <w:pPr>
              <w:shd w:val="clear" w:color="auto" w:fill="FFFFFF"/>
              <w:spacing w:line="400" w:lineRule="exact"/>
              <w:ind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孫髯曾自撰</w:t>
            </w:r>
            <w:hyperlink r:id="rId79" w:tgtFrame="_blank" w:history="1">
              <w:r w:rsidRPr="00FF4E2C">
                <w:rPr>
                  <w:rFonts w:ascii="Times New Roman" w:eastAsia="標楷體" w:hAnsi="Times New Roman" w:cs="Times New Roman"/>
                  <w:szCs w:val="24"/>
                  <w:lang w:eastAsia="zh-HK"/>
                </w:rPr>
                <w:t>輓聯</w:t>
              </w:r>
            </w:hyperlink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，後人鐫刻於其墓碑之前，亦堪細味：</w:t>
            </w:r>
          </w:p>
          <w:p w14:paraId="305538EF" w14:textId="77777777" w:rsidR="00031A13" w:rsidRPr="00FF4E2C" w:rsidRDefault="00031A13" w:rsidP="00EF51D9">
            <w:pPr>
              <w:shd w:val="clear" w:color="auto" w:fill="FFFFFF"/>
              <w:spacing w:line="400" w:lineRule="exact"/>
              <w:ind w:firstLine="48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這回來得忙，名心利心，畢竟糊塗到底。</w:t>
            </w:r>
          </w:p>
          <w:p w14:paraId="014BC43C" w14:textId="4FB83125" w:rsidR="00454467" w:rsidRPr="00FF4E2C" w:rsidRDefault="00031A13" w:rsidP="00EF51D9">
            <w:pPr>
              <w:shd w:val="clear" w:color="auto" w:fill="FFFFFF"/>
              <w:spacing w:line="400" w:lineRule="exact"/>
              <w:ind w:firstLine="480"/>
              <w:jc w:val="center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此番去甚好，詩債酒債，何曾虧負着誰！</w:t>
            </w:r>
          </w:p>
        </w:tc>
      </w:tr>
    </w:tbl>
    <w:p w14:paraId="54CF16C2" w14:textId="63007C70" w:rsidR="003421F2" w:rsidRPr="00FF4E2C" w:rsidRDefault="003421F2" w:rsidP="00213DBF">
      <w:pPr>
        <w:spacing w:line="100" w:lineRule="exact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pPr w:leftFromText="180" w:rightFromText="180" w:vertAnchor="text" w:horzAnchor="margin" w:tblpY="459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421F2" w:rsidRPr="00FF4E2C" w14:paraId="4CC934E8" w14:textId="77777777" w:rsidTr="00CF5105">
        <w:tc>
          <w:tcPr>
            <w:tcW w:w="10196" w:type="dxa"/>
            <w:shd w:val="clear" w:color="auto" w:fill="FFDDDD"/>
          </w:tcPr>
          <w:p w14:paraId="7801ACB3" w14:textId="77777777" w:rsidR="00942515" w:rsidRPr="00FF4E2C" w:rsidRDefault="003421F2" w:rsidP="004B0B98">
            <w:pPr>
              <w:spacing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人逢盛世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真難老</w:t>
            </w:r>
            <w:r w:rsidR="0094251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</w:p>
          <w:p w14:paraId="621587EB" w14:textId="77777777" w:rsidR="004B0B98" w:rsidRPr="00FF4E2C" w:rsidRDefault="003421F2" w:rsidP="00942515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湖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vertAlign w:val="superscript"/>
                <w:lang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至今天未有名</w:t>
            </w:r>
            <w:r w:rsidR="0094251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。</w:t>
            </w:r>
            <w:r w:rsidR="00942515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</w:t>
            </w:r>
            <w:r w:rsidR="0094251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</w:t>
            </w:r>
          </w:p>
          <w:p w14:paraId="4387D37D" w14:textId="50DD67CD" w:rsidR="003421F2" w:rsidRPr="00FF4E2C" w:rsidRDefault="004B0B98" w:rsidP="004B0B98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[</w:t>
            </w:r>
            <w:proofErr w:type="gramStart"/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北京大學未名湖聯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(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張星樓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>)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         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                                          </w:t>
            </w:r>
            <w:r w:rsidR="003421F2"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 xml:space="preserve">                     </w:t>
            </w:r>
            <w:r w:rsidR="003421F2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                                     </w:t>
            </w:r>
            <w:r w:rsidR="003421F2" w:rsidRPr="00FF4E2C">
              <w:rPr>
                <w:rStyle w:val="ab"/>
                <w:rFonts w:ascii="Times New Roman" w:eastAsia="標楷體" w:hAnsi="Times New Roman" w:cs="Times New Roman"/>
                <w:szCs w:val="24"/>
                <w:bdr w:val="none" w:sz="0" w:space="0" w:color="auto" w:frame="1"/>
              </w:rPr>
              <w:t xml:space="preserve"> </w:t>
            </w:r>
            <w:r w:rsidR="003421F2" w:rsidRPr="00FF4E2C">
              <w:rPr>
                <w:rStyle w:val="ab"/>
                <w:rFonts w:ascii="Times New Roman" w:eastAsia="標楷體" w:hAnsi="Times New Roman" w:cs="Times New Roman"/>
                <w:bdr w:val="none" w:sz="0" w:space="0" w:color="auto" w:frame="1"/>
              </w:rPr>
              <w:t xml:space="preserve">  </w:t>
            </w:r>
            <w:r w:rsidR="003421F2" w:rsidRPr="00FF4E2C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 xml:space="preserve"> </w:t>
            </w:r>
            <w:r w:rsidR="003421F2" w:rsidRPr="00FF4E2C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        </w:t>
            </w:r>
          </w:p>
        </w:tc>
      </w:tr>
      <w:tr w:rsidR="003421F2" w:rsidRPr="00FF4E2C" w14:paraId="2C1BF165" w14:textId="77777777" w:rsidTr="00CF5105">
        <w:tc>
          <w:tcPr>
            <w:tcW w:w="10196" w:type="dxa"/>
          </w:tcPr>
          <w:p w14:paraId="5DFF8198" w14:textId="77777777" w:rsidR="003421F2" w:rsidRPr="00FF4E2C" w:rsidRDefault="003421F2" w:rsidP="008F1485">
            <w:pPr>
              <w:widowControl/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660F74E9" w14:textId="77777777" w:rsidR="003421F2" w:rsidRPr="00FF4E2C" w:rsidRDefault="003421F2" w:rsidP="00297155">
            <w:pPr>
              <w:pStyle w:val="a3"/>
              <w:widowControl/>
              <w:numPr>
                <w:ilvl w:val="0"/>
                <w:numId w:val="32"/>
              </w:numPr>
              <w:shd w:val="clear" w:color="auto" w:fill="FFFFFF"/>
              <w:spacing w:line="400" w:lineRule="exact"/>
              <w:ind w:leftChars="0" w:left="839" w:hanging="357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盛世：興旺的世代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。這裏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指新中國建立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以來的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太平盛世。</w:t>
            </w:r>
          </w:p>
          <w:p w14:paraId="7A04EABA" w14:textId="77777777" w:rsidR="003421F2" w:rsidRPr="00FF4E2C" w:rsidRDefault="003421F2" w:rsidP="00297155">
            <w:pPr>
              <w:pStyle w:val="a3"/>
              <w:widowControl/>
              <w:numPr>
                <w:ilvl w:val="0"/>
                <w:numId w:val="32"/>
              </w:numPr>
              <w:shd w:val="clear" w:color="auto" w:fill="FFFFFF"/>
              <w:spacing w:line="400" w:lineRule="exact"/>
              <w:ind w:leftChars="0" w:left="839" w:hanging="357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：指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未名湖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未名湖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位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於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北京大學校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園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中心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，湖畔楊柳成蔭，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更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有石舫、水塔等點綴其間，是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  <w:lang w:eastAsia="zh-HK"/>
              </w:rPr>
              <w:t>一個</w:t>
            </w:r>
            <w:r w:rsidRPr="00FF4E2C">
              <w:rPr>
                <w:rFonts w:ascii="Times New Roman" w:eastAsia="標楷體" w:hAnsi="Times New Roman" w:cs="Times New Roman"/>
                <w:color w:val="333333"/>
                <w:szCs w:val="24"/>
                <w:shd w:val="clear" w:color="auto" w:fill="FFFFFF"/>
              </w:rPr>
              <w:t>人工湖。</w:t>
            </w:r>
          </w:p>
          <w:p w14:paraId="29ADEAD7" w14:textId="127F5562" w:rsidR="003421F2" w:rsidRPr="00FF4E2C" w:rsidRDefault="008F1485" w:rsidP="008F1485">
            <w:pPr>
              <w:shd w:val="clear" w:color="auto" w:fill="FFFFFF"/>
              <w:spacing w:beforeLines="50" w:before="180" w:line="400" w:lineRule="exact"/>
              <w:rPr>
                <w:rFonts w:ascii="Times New Roman" w:eastAsia="標楷體" w:hAnsi="Times New Roman" w:cs="Times New Roman"/>
                <w:b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10170AF5" w14:textId="77777777" w:rsidR="003421F2" w:rsidRPr="00FF4E2C" w:rsidRDefault="003421F2" w:rsidP="003421F2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國家政治清明，社會安定繁榮，人民安居樂業，隨着生活水平提升，人們平均壽命亦延長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；然而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直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天，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這個「未名湖」竟然仍叫「未名湖」，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有一個正式的命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名。</w:t>
            </w:r>
          </w:p>
          <w:p w14:paraId="3D29B061" w14:textId="77777777" w:rsidR="008F1485" w:rsidRPr="00FF4E2C" w:rsidRDefault="008F1485" w:rsidP="008F1485">
            <w:pPr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5F0C0C1A" w14:textId="532B3B8C" w:rsidR="003421F2" w:rsidRPr="00C70146" w:rsidRDefault="003421F2" w:rsidP="008F1485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上聯歌頌新中國建立以來，人民生於太平盛世，生活幸福，人的壽命也延長了。毛澤東也曾說：「人生易老天難老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="0011078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（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《採桑子</w:t>
            </w:r>
            <w:r w:rsidR="008A343F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．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重陽》</w:t>
            </w:r>
            <w:r w:rsidR="0011078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）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自古以來生、老、病</w:t>
            </w:r>
            <w:r w:rsidR="0011078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、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死是自然定律，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然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人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在興盛安定的社會下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過活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各方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面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條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件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均有了改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善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，自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然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比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較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以前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「難老」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</w:p>
          <w:p w14:paraId="6C393D00" w14:textId="3897F9A1" w:rsidR="003421F2" w:rsidRPr="00FF4E2C" w:rsidRDefault="003421F2" w:rsidP="003421F2">
            <w:pPr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 w:val="22"/>
                <w:shd w:val="clear" w:color="auto" w:fill="FFFFFF"/>
              </w:rPr>
            </w:pP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聯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才真正入題，寫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北京大學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的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未名湖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，然而寫了又好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像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等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於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沒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有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寫，因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為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「未名湖」竟始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終未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有一個正式的命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未名湖前身是</w:t>
            </w:r>
            <w:hyperlink r:id="rId80" w:tooltip="圓明園" w:history="1">
              <w:r w:rsidRPr="00C70146">
                <w:rPr>
                  <w:rFonts w:ascii="Times New Roman" w:eastAsia="標楷體" w:hAnsi="Times New Roman" w:cs="Times New Roman"/>
                  <w:szCs w:val="24"/>
                </w:rPr>
                <w:t>圓明園</w:t>
              </w:r>
            </w:hyperlink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附屬</w:t>
            </w:r>
            <w:hyperlink r:id="rId81" w:tooltip="淑春園（頁面不存在）" w:history="1">
              <w:r w:rsidRPr="00C70146">
                <w:rPr>
                  <w:rFonts w:ascii="Times New Roman" w:eastAsia="標楷體" w:hAnsi="Times New Roman" w:cs="Times New Roman"/>
                  <w:szCs w:val="24"/>
                </w:rPr>
                <w:t>淑春園</w:t>
              </w:r>
            </w:hyperlink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中的人工湖，後經過戰火，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最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終成為北京大學的一部分，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既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保留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了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園林的風貌，且有亭台樓閣等古典建築。未名湖本無名，其後國學大師錢穆在燕京大學（</w:t>
            </w:r>
            <w:r w:rsidR="00B3057F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後來</w:t>
            </w:r>
            <w:r w:rsidR="003F30A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由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北京大學</w:t>
            </w:r>
            <w:r w:rsidR="003F30A8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使用</w:t>
            </w:r>
            <w:r w:rsidR="00B3057F"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該校址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）任教時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，覺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得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應替此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命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但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很多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名字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都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試了，總覺得不合適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，於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是最後乾脆就叫它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未名湖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其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實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「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未名湖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」背後隱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藏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着一個道家的哲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學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念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。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老子說：「無名，天地之始也</w:t>
            </w:r>
            <w:r w:rsidR="0011078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……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道常無名</w:t>
            </w:r>
            <w:r w:rsidR="0011078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……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」</w:t>
            </w:r>
            <w:r w:rsidR="00355AC0" w:rsidRPr="00C70146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（</w:t>
            </w:r>
            <w:r w:rsidRPr="00C70146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《道德經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》</w:t>
            </w:r>
            <w:r w:rsidR="00355AC0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湖「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未有名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即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無名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無名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」就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的原始狀態。以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未名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</w:t>
            </w:r>
            <w:proofErr w:type="gramStart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湖名</w:t>
            </w:r>
            <w:proofErr w:type="gramEnd"/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，正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道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」的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體現。</w:t>
            </w:r>
          </w:p>
          <w:p w14:paraId="7B6350B4" w14:textId="25FD89C7" w:rsidR="003421F2" w:rsidRPr="00FF4E2C" w:rsidRDefault="003421F2" w:rsidP="008F1485">
            <w:pPr>
              <w:spacing w:beforeLines="10" w:before="36" w:afterLines="10" w:after="36" w:line="400" w:lineRule="exact"/>
              <w:ind w:firstLineChars="236" w:firstLine="566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「未名湖」風光絕美，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使它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成為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北京大學著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名景觀之一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，而它的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文化意義，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則使它</w:t>
            </w:r>
            <w:r w:rsidR="00355AC0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成為</w:t>
            </w:r>
            <w:r w:rsidR="00355AC0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北京大學</w:t>
            </w:r>
            <w:r w:rsidR="0027379F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富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代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表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性的</w:t>
            </w:r>
            <w:r w:rsidR="0027379F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地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標。</w:t>
            </w:r>
          </w:p>
        </w:tc>
      </w:tr>
    </w:tbl>
    <w:p w14:paraId="7D30BCEB" w14:textId="6AFC1E80" w:rsidR="00942515" w:rsidRPr="00FF4E2C" w:rsidRDefault="000C203A" w:rsidP="007B2438">
      <w:pPr>
        <w:spacing w:beforeLines="150" w:before="54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  <w:r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85888" behindDoc="0" locked="0" layoutInCell="1" allowOverlap="1" wp14:anchorId="25DD5F9E" wp14:editId="51134E63">
            <wp:simplePos x="0" y="0"/>
            <wp:positionH relativeFrom="column">
              <wp:posOffset>2147910</wp:posOffset>
            </wp:positionH>
            <wp:positionV relativeFrom="paragraph">
              <wp:posOffset>-249348</wp:posOffset>
            </wp:positionV>
            <wp:extent cx="897038" cy="862771"/>
            <wp:effectExtent l="0" t="0" r="0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038" cy="8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w:t xml:space="preserve"> </w:t>
      </w:r>
      <w:r w:rsidR="004B0B98" w:rsidRPr="00FF4E2C">
        <w:rPr>
          <w:rFonts w:ascii="Times New Roman" w:eastAsia="標楷體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BF7940" wp14:editId="485966F0">
                <wp:simplePos x="0" y="0"/>
                <wp:positionH relativeFrom="margin">
                  <wp:posOffset>0</wp:posOffset>
                </wp:positionH>
                <wp:positionV relativeFrom="paragraph">
                  <wp:posOffset>-120413</wp:posOffset>
                </wp:positionV>
                <wp:extent cx="2019300" cy="508683"/>
                <wp:effectExtent l="95250" t="95250" r="114300" b="158115"/>
                <wp:wrapNone/>
                <wp:docPr id="7" name="按鈕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08683"/>
                        </a:xfrm>
                        <a:prstGeom prst="bevel">
                          <a:avLst>
                            <a:gd name="adj" fmla="val 9553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CB25"/>
                          </a:solidFill>
                        </a:ln>
                        <a:effectLst>
                          <a:glow rad="63500">
                            <a:schemeClr val="accent4">
                              <a:lumMod val="60000"/>
                              <a:lumOff val="40000"/>
                              <a:alpha val="40000"/>
                            </a:schemeClr>
                          </a:glow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  <a:reflection blurRad="6350" endPos="0" dir="5400000" sy="-100000" algn="bl" rotWithShape="0"/>
                          <a:softEdge rad="12700"/>
                        </a:effectLst>
                        <a:scene3d>
                          <a:camera prst="orthographicFront"/>
                          <a:lightRig rig="soft" dir="t"/>
                        </a:scene3d>
                        <a:sp3d prstMaterial="matte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8B55D9" w14:textId="3E38F16E" w:rsidR="00774D0B" w:rsidRPr="00356755" w:rsidRDefault="00774D0B" w:rsidP="00942515">
                            <w:pPr>
                              <w:jc w:val="center"/>
                              <w:rPr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名勝</w:t>
                            </w:r>
                            <w:r w:rsidRPr="00356755"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類</w:t>
                            </w:r>
                            <w:r>
                              <w:rPr>
                                <w:rFonts w:ascii="標楷體" w:eastAsia="標楷體" w:hAnsi="標楷體" w:cs="華康中黑體" w:hint="eastAsia"/>
                                <w:b/>
                                <w:bCs/>
                                <w:color w:val="990000"/>
                                <w:position w:val="34"/>
                                <w:sz w:val="32"/>
                                <w:szCs w:val="32"/>
                                <w14:glow w14:rad="0">
                                  <w14:srgbClr w14:val="B3E33B"/>
                                </w14:glow>
                                <w14:reflection w14:blurRad="0" w14:stA="5000" w14:stPos="0" w14:endA="0" w14:endPos="0" w14:dist="0" w14:dir="0" w14:fadeDir="0" w14:sx="0" w14:sy="0" w14:kx="0" w14:ky="0" w14:algn="b"/>
                                <w14:textFill>
                                  <w14:solidFill>
                                    <w14:srgbClr w14:val="990000">
                                      <w14:lumMod w14:val="50000"/>
                                    </w14:srgbClr>
                                  </w14:solidFill>
                                </w14:textFill>
                              </w:rPr>
                              <w:t>：香江亭園境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F7940" id="按鈕形 7" o:spid="_x0000_s1031" type="#_x0000_t84" style="position:absolute;left:0;text-align:left;margin-left:0;margin-top:-9.5pt;width:159pt;height:40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" adj="2063" fillcolor="#ffe599 [1303]" strokecolor="#ffcb25" strokeweight="1pt">
                <v:shadow on="t" color="black" opacity="28270f" offset="0,4pt"/>
                <v:textbox>
                  <w:txbxContent>
                    <w:p w14:paraId="768B55D9" w14:textId="3E38F16E" w:rsidR="00774D0B" w:rsidRPr="00356755" w:rsidRDefault="00774D0B" w:rsidP="00942515">
                      <w:pPr>
                        <w:jc w:val="center"/>
                        <w:rPr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名勝</w:t>
                      </w:r>
                      <w:r w:rsidRPr="00356755"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類</w:t>
                      </w:r>
                      <w:r>
                        <w:rPr>
                          <w:rFonts w:ascii="標楷體" w:eastAsia="標楷體" w:hAnsi="標楷體" w:cs="華康中黑體" w:hint="eastAsia"/>
                          <w:b/>
                          <w:bCs/>
                          <w:color w:val="990000"/>
                          <w:position w:val="34"/>
                          <w:sz w:val="32"/>
                          <w:szCs w:val="32"/>
                          <w14:glow w14:rad="0">
                            <w14:srgbClr w14:val="B3E33B"/>
                          </w14:glow>
                          <w14:reflection w14:blurRad="0" w14:stA="5000" w14:stPos="0" w14:endA="0" w14:endPos="0" w14:dist="0" w14:dir="0" w14:fadeDir="0" w14:sx="0" w14:sy="0" w14:kx="0" w14:ky="0" w14:algn="b"/>
                          <w14:textFill>
                            <w14:solidFill>
                              <w14:srgbClr w14:val="990000">
                                <w14:lumMod w14:val="50000"/>
                              </w14:srgbClr>
                            </w14:solidFill>
                          </w14:textFill>
                        </w:rPr>
                        <w:t>：香江亭園境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0ED66" w14:textId="6E52DEAD" w:rsidR="00942515" w:rsidRPr="00FF4E2C" w:rsidRDefault="00942515" w:rsidP="004B0B98">
      <w:pPr>
        <w:spacing w:beforeLines="100" w:before="36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42515" w:rsidRPr="00FF4E2C" w14:paraId="10681400" w14:textId="77777777" w:rsidTr="00942515">
        <w:tc>
          <w:tcPr>
            <w:tcW w:w="10196" w:type="dxa"/>
            <w:shd w:val="clear" w:color="auto" w:fill="FFF2CC" w:themeFill="accent4" w:themeFillTint="33"/>
          </w:tcPr>
          <w:p w14:paraId="1FA92841" w14:textId="2E81A18D" w:rsidR="00D47825" w:rsidRPr="00FF4E2C" w:rsidRDefault="00D47825" w:rsidP="00D47825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寶地閒亭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，風景四時留屐齒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；</w:t>
            </w:r>
          </w:p>
          <w:p w14:paraId="39E4B4C1" w14:textId="77777777" w:rsidR="004B0B98" w:rsidRPr="00FF4E2C" w:rsidRDefault="00D47825" w:rsidP="00D1177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雲山滄海，波光三面入詩囊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    </w:t>
            </w:r>
          </w:p>
          <w:p w14:paraId="7AD31F63" w14:textId="46ABD220" w:rsidR="00942515" w:rsidRPr="00FF4E2C" w:rsidRDefault="004B0B98" w:rsidP="004B0B98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[</w:t>
            </w:r>
            <w:proofErr w:type="gramStart"/>
            <w:r w:rsidR="00D4782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寶雲道灣坊亭聯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]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      (</w:t>
            </w:r>
            <w:r w:rsidR="00D11779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羅嗣超</w:t>
            </w:r>
            <w:r w:rsidR="00D11779"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)</w:t>
            </w:r>
            <w:r w:rsidR="00942515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                  </w:t>
            </w:r>
          </w:p>
        </w:tc>
      </w:tr>
      <w:tr w:rsidR="00942515" w:rsidRPr="00FF4E2C" w14:paraId="348E4663" w14:textId="77777777" w:rsidTr="00CF5105">
        <w:tc>
          <w:tcPr>
            <w:tcW w:w="10196" w:type="dxa"/>
          </w:tcPr>
          <w:p w14:paraId="03D4015F" w14:textId="77777777" w:rsidR="00942515" w:rsidRPr="00FF4E2C" w:rsidRDefault="0094251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774543EB" w14:textId="73C4D55A" w:rsidR="00942515" w:rsidRPr="00FF4E2C" w:rsidRDefault="00D47825" w:rsidP="00297155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寶地閒亭：即座落寶雲道旁的「寶雲亭」，</w:t>
            </w:r>
            <w:r w:rsidR="0027379F" w:rsidRPr="00FF4E2C">
              <w:rPr>
                <w:rFonts w:ascii="Times New Roman" w:eastAsia="標楷體" w:hAnsi="Times New Roman" w:cs="Times New Roman"/>
              </w:rPr>
              <w:t>1962</w:t>
            </w:r>
            <w:r w:rsidR="0027379F" w:rsidRPr="00FF4E2C">
              <w:rPr>
                <w:rFonts w:ascii="Times New Roman" w:eastAsia="標楷體" w:hAnsi="Times New Roman" w:cs="Times New Roman"/>
              </w:rPr>
              <w:t>年</w:t>
            </w:r>
            <w:r w:rsidRPr="00FF4E2C">
              <w:rPr>
                <w:rFonts w:ascii="Times New Roman" w:eastAsia="標楷體" w:hAnsi="Times New Roman" w:cs="Times New Roman"/>
              </w:rPr>
              <w:t>灣仔街坊福利會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所</w:t>
            </w:r>
            <w:r w:rsidRPr="00FF4E2C">
              <w:rPr>
                <w:rFonts w:ascii="Times New Roman" w:eastAsia="標楷體" w:hAnsi="Times New Roman" w:cs="Times New Roman"/>
              </w:rPr>
              <w:t>建，三十年後因年久失修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而重建</w:t>
            </w:r>
            <w:r w:rsidRPr="00FF4E2C">
              <w:rPr>
                <w:rFonts w:ascii="Times New Roman" w:eastAsia="標楷體" w:hAnsi="Times New Roman" w:cs="Times New Roman"/>
              </w:rPr>
              <w:t>，並改名為「灣坊亭」。詳情可見於亭旁的寶雲亭記及灣坊亭記兩塊石碑。</w:t>
            </w:r>
          </w:p>
          <w:p w14:paraId="374B873B" w14:textId="61111D16" w:rsidR="00942515" w:rsidRPr="00FF4E2C" w:rsidRDefault="00D47825" w:rsidP="00297155">
            <w:pPr>
              <w:pStyle w:val="a3"/>
              <w:numPr>
                <w:ilvl w:val="0"/>
                <w:numId w:val="33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留屐齒：屐齒，木屐底下凸出像齒的部分，留屐齒即留下足跡、遊蹤。張孝祥</w:t>
            </w:r>
            <w:r w:rsidR="0027379F" w:rsidRPr="00FF4E2C">
              <w:rPr>
                <w:rFonts w:ascii="Times New Roman" w:eastAsia="標楷體" w:hAnsi="Times New Roman" w:cs="Times New Roman"/>
              </w:rPr>
              <w:t>《</w:t>
            </w:r>
            <w:r w:rsidRPr="00FF4E2C">
              <w:rPr>
                <w:rFonts w:ascii="Times New Roman" w:eastAsia="標楷體" w:hAnsi="Times New Roman" w:cs="Times New Roman"/>
              </w:rPr>
              <w:t>水龍吟</w:t>
            </w:r>
            <w:r w:rsidR="00A63001" w:rsidRPr="007E010F">
              <w:rPr>
                <w:rFonts w:ascii="Times New Roman" w:eastAsia="標楷體" w:hAnsi="Times New Roman" w:cs="Times New Roman" w:hint="eastAsia"/>
                <w:kern w:val="0"/>
                <w:szCs w:val="24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</w:rPr>
              <w:t>過浯溪</w:t>
            </w:r>
            <w:r w:rsidR="0027379F" w:rsidRPr="00FF4E2C">
              <w:rPr>
                <w:rFonts w:ascii="Times New Roman" w:eastAsia="標楷體" w:hAnsi="Times New Roman" w:cs="Times New Roman"/>
              </w:rPr>
              <w:t>》</w:t>
            </w:r>
            <w:r w:rsidRPr="00FF4E2C">
              <w:rPr>
                <w:rFonts w:ascii="Times New Roman" w:eastAsia="標楷體" w:hAnsi="Times New Roman" w:cs="Times New Roman"/>
              </w:rPr>
              <w:t>：「漫郎宅</w:t>
            </w:r>
            <w:r w:rsidR="0024142C"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裏</w:t>
            </w:r>
            <w:r w:rsidRPr="00FF4E2C">
              <w:rPr>
                <w:rFonts w:ascii="Times New Roman" w:eastAsia="標楷體" w:hAnsi="Times New Roman" w:cs="Times New Roman"/>
              </w:rPr>
              <w:t>，中興碑下，應留屐齒。」</w:t>
            </w:r>
          </w:p>
          <w:p w14:paraId="678FBBD2" w14:textId="3FF65A51" w:rsidR="00942515" w:rsidRPr="00FF4E2C" w:rsidRDefault="00D47825" w:rsidP="00297155">
            <w:pPr>
              <w:pStyle w:val="a3"/>
              <w:numPr>
                <w:ilvl w:val="0"/>
                <w:numId w:val="33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詩囊：貯放詩稿的袋子。語本於李商隱</w:t>
            </w:r>
            <w:r w:rsidR="0027379F" w:rsidRPr="00FF4E2C">
              <w:rPr>
                <w:rFonts w:ascii="Times New Roman" w:eastAsia="標楷體" w:hAnsi="Times New Roman" w:cs="Times New Roman"/>
              </w:rPr>
              <w:t>《</w:t>
            </w:r>
            <w:r w:rsidRPr="00FF4E2C">
              <w:rPr>
                <w:rFonts w:ascii="Times New Roman" w:eastAsia="標楷體" w:hAnsi="Times New Roman" w:cs="Times New Roman"/>
              </w:rPr>
              <w:t>李長吉小傳</w:t>
            </w:r>
            <w:r w:rsidR="0027379F" w:rsidRPr="00FF4E2C">
              <w:rPr>
                <w:rFonts w:ascii="Times New Roman" w:eastAsia="標楷體" w:hAnsi="Times New Roman" w:cs="Times New Roman"/>
              </w:rPr>
              <w:t>》</w:t>
            </w:r>
            <w:r w:rsidRPr="00FF4E2C">
              <w:rPr>
                <w:rFonts w:ascii="Times New Roman" w:eastAsia="標楷體" w:hAnsi="Times New Roman" w:cs="Times New Roman"/>
              </w:rPr>
              <w:t>：「恒從小奚奴，騎距驢，背一古破錦囊，遇有所得，即書投囊中。」</w:t>
            </w:r>
          </w:p>
          <w:p w14:paraId="10255BE1" w14:textId="429450BE" w:rsidR="00942515" w:rsidRPr="00FF4E2C" w:rsidRDefault="00D47825" w:rsidP="00A34DD4">
            <w:pPr>
              <w:pStyle w:val="a3"/>
              <w:numPr>
                <w:ilvl w:val="0"/>
                <w:numId w:val="33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羅嗣超：曾任教於官校、後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擢</w:t>
            </w:r>
            <w:r w:rsidRPr="00FF4E2C">
              <w:rPr>
                <w:rFonts w:ascii="Times New Roman" w:eastAsia="標楷體" w:hAnsi="Times New Roman" w:cs="Times New Roman"/>
              </w:rPr>
              <w:t>升</w:t>
            </w:r>
            <w:r w:rsidR="00A34DD4" w:rsidRPr="00FF4E2C">
              <w:rPr>
                <w:rFonts w:ascii="Times New Roman" w:eastAsia="標楷體" w:hAnsi="Times New Roman" w:cs="Times New Roman"/>
              </w:rPr>
              <w:t>教育司署視學官、高級教育官</w:t>
            </w:r>
            <w:r w:rsidRPr="00FF4E2C">
              <w:rPr>
                <w:rFonts w:ascii="Times New Roman" w:eastAsia="標楷體" w:hAnsi="Times New Roman" w:cs="Times New Roman"/>
              </w:rPr>
              <w:t>等，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並</w:t>
            </w:r>
            <w:r w:rsidRPr="00FF4E2C">
              <w:rPr>
                <w:rFonts w:ascii="Times New Roman" w:eastAsia="標楷體" w:hAnsi="Times New Roman" w:cs="Times New Roman"/>
              </w:rPr>
              <w:t>曾任金文泰中學校長。</w:t>
            </w:r>
          </w:p>
          <w:p w14:paraId="45629C4F" w14:textId="6FFAA6E8" w:rsidR="00D47825" w:rsidRPr="00FF4E2C" w:rsidRDefault="008F148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73135904" w14:textId="395079AB" w:rsidR="00D47825" w:rsidRPr="00FF4E2C" w:rsidRDefault="00D47825" w:rsidP="00D11779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在這片福地之上興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了一座「寶雲亭」，全年都吸引不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少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遊人來訪，飽覽四季景致；在這亭上，可以遠眺繚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繞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雲山，茫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茫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滄海，碧波霞光，映入眼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簾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，引發不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少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墨客的詩情。</w:t>
            </w:r>
          </w:p>
          <w:p w14:paraId="7A394645" w14:textId="77777777" w:rsidR="008F1485" w:rsidRPr="00FF4E2C" w:rsidRDefault="008F148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484AD1E2" w14:textId="5459204F" w:rsidR="00D47825" w:rsidRPr="00FF4E2C" w:rsidRDefault="00D4782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此聯刻於灣坊亭的兩根柱子之上。</w:t>
            </w:r>
          </w:p>
          <w:p w14:paraId="7962A670" w14:textId="5DCE0EBD" w:rsidR="00D47825" w:rsidRPr="00FF4E2C" w:rsidRDefault="00D47825" w:rsidP="00D11779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聯為鶴頂格嵌字聯，亭的原名為「寶雲亭」，撰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作者特意把「寶」「雲」二字排在上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下聯的第一字。上聯寫遊人，此亭座落寶雲道上，晨運和山行者眾，一年四季皆可供遊者憩息，留下遊蹤。下聯高度讚賞四周景致，想像文人雅士在此駐足，定能觸發詩興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和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靈感。全聯取材貼切，用字典雅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，如「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閒亭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屐齒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滄海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詩囊</w:t>
            </w:r>
            <w:r w:rsidR="00110780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等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，皆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充滿文學氣息。</w:t>
            </w:r>
          </w:p>
          <w:p w14:paraId="45F07390" w14:textId="63CE3476" w:rsidR="00942515" w:rsidRPr="00FF4E2C" w:rsidRDefault="00D4782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聯對仗工整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「四時」對「三面」，除數字相對外，時空亦相對，頗見匠心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；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「留」和「入」兩字尤其精煉。</w:t>
            </w:r>
          </w:p>
        </w:tc>
      </w:tr>
    </w:tbl>
    <w:p w14:paraId="6D397670" w14:textId="16227241" w:rsidR="00942515" w:rsidRPr="00FF4E2C" w:rsidRDefault="00942515" w:rsidP="007B2438">
      <w:pPr>
        <w:spacing w:beforeLines="150" w:before="540"/>
        <w:jc w:val="both"/>
        <w:rPr>
          <w:rFonts w:ascii="Times New Roman" w:eastAsia="標楷體" w:hAnsi="Times New Roman" w:cs="Times New Roman"/>
          <w:b/>
          <w:sz w:val="28"/>
          <w:szCs w:val="28"/>
          <w:u w:val="single"/>
          <w:lang w:eastAsia="zh-HK"/>
        </w:rPr>
      </w:pPr>
    </w:p>
    <w:p w14:paraId="287138E9" w14:textId="53E77DFE" w:rsidR="0075735C" w:rsidRPr="00FF4E2C" w:rsidRDefault="0075735C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1C8B671C" w14:textId="1A16FB4E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3BDD0760" w14:textId="0A01AC9C" w:rsidR="008F1485" w:rsidRPr="00FF4E2C" w:rsidRDefault="008F1485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D11779" w:rsidRPr="00FF4E2C" w14:paraId="460D40C2" w14:textId="77777777" w:rsidTr="00CF5105">
        <w:tc>
          <w:tcPr>
            <w:tcW w:w="10196" w:type="dxa"/>
            <w:shd w:val="clear" w:color="auto" w:fill="FFF2CC" w:themeFill="accent4" w:themeFillTint="33"/>
          </w:tcPr>
          <w:p w14:paraId="11D7C2B5" w14:textId="77777777" w:rsidR="00D11779" w:rsidRPr="00FF4E2C" w:rsidRDefault="00D11779" w:rsidP="00D1177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lastRenderedPageBreak/>
              <w:t>燕來不誤東西屋；</w:t>
            </w:r>
          </w:p>
          <w:p w14:paraId="6F0A66CF" w14:textId="313A495E" w:rsidR="004B0B98" w:rsidRPr="00FF4E2C" w:rsidRDefault="00D11779" w:rsidP="00D1177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水瀞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渾忘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上下流</w:t>
            </w:r>
            <w:r w:rsidR="009D5728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</w:t>
            </w:r>
            <w:r w:rsidR="009D5728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</w:t>
            </w:r>
          </w:p>
          <w:p w14:paraId="3C19D500" w14:textId="0CF14426" w:rsidR="00D11779" w:rsidRPr="00FF4E2C" w:rsidRDefault="004B0B98" w:rsidP="004B0B98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="00D11779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荔枝角公園嶺南之風聯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="00D11779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(</w:t>
            </w:r>
            <w:r w:rsidR="00D11779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陳湛銓</w:t>
            </w:r>
            <w:r w:rsidR="00D11779"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</w:rPr>
              <w:t>)</w:t>
            </w:r>
            <w:r w:rsidR="00D11779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r w:rsidR="00D11779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</w:t>
            </w:r>
            <w:r w:rsidR="00D11779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</w:t>
            </w:r>
          </w:p>
        </w:tc>
      </w:tr>
      <w:tr w:rsidR="00D11779" w:rsidRPr="00FF4E2C" w14:paraId="338FEA45" w14:textId="77777777" w:rsidTr="00CF5105">
        <w:tc>
          <w:tcPr>
            <w:tcW w:w="10196" w:type="dxa"/>
          </w:tcPr>
          <w:p w14:paraId="057A3191" w14:textId="77777777" w:rsidR="00D11779" w:rsidRPr="00FF4E2C" w:rsidRDefault="00D11779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3BCC280C" w14:textId="4EEA7059" w:rsidR="00D11779" w:rsidRPr="00FF4E2C" w:rsidRDefault="00D11779" w:rsidP="00515CA5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瀞：</w:t>
            </w:r>
            <w:r w:rsidR="00D316BA" w:rsidRPr="00FF4E2C">
              <w:rPr>
                <w:rFonts w:ascii="Times New Roman" w:eastAsia="標楷體" w:hAnsi="Times New Roman" w:cs="Times New Roman"/>
              </w:rPr>
              <w:t>許慎</w:t>
            </w:r>
            <w:r w:rsidRPr="00FF4E2C">
              <w:rPr>
                <w:rFonts w:ascii="Times New Roman" w:eastAsia="標楷體" w:hAnsi="Times New Roman" w:cs="Times New Roman"/>
              </w:rPr>
              <w:t>《說文</w:t>
            </w:r>
            <w:r w:rsidR="00515CA5" w:rsidRPr="00FF4E2C">
              <w:rPr>
                <w:rFonts w:ascii="Times New Roman" w:eastAsia="標楷體" w:hAnsi="Times New Roman" w:cs="Times New Roman"/>
              </w:rPr>
              <w:t>解字</w:t>
            </w:r>
            <w:r w:rsidRPr="00FF4E2C">
              <w:rPr>
                <w:rFonts w:ascii="Times New Roman" w:eastAsia="標楷體" w:hAnsi="Times New Roman" w:cs="Times New Roman"/>
              </w:rPr>
              <w:t>》：「</w:t>
            </w:r>
            <w:r w:rsidR="00515CA5" w:rsidRPr="00FF4E2C">
              <w:rPr>
                <w:rFonts w:ascii="Times New Roman" w:eastAsia="標楷體" w:hAnsi="Times New Roman" w:cs="Times New Roman"/>
              </w:rPr>
              <w:t>瀞，無垢薉也。</w:t>
            </w:r>
            <w:r w:rsidRPr="00FF4E2C">
              <w:rPr>
                <w:rFonts w:ascii="Times New Roman" w:eastAsia="標楷體" w:hAnsi="Times New Roman" w:cs="Times New Roman"/>
              </w:rPr>
              <w:t>」</w:t>
            </w:r>
            <w:r w:rsidR="00515CA5" w:rsidRPr="00FF4E2C">
              <w:rPr>
                <w:rFonts w:ascii="Times New Roman" w:eastAsia="標楷體" w:hAnsi="Times New Roman" w:cs="Times New Roman"/>
              </w:rPr>
              <w:t>段玉裁注云：「此今之淨字也。」</w:t>
            </w:r>
          </w:p>
          <w:p w14:paraId="222919D2" w14:textId="47EFDBCB" w:rsidR="00D11779" w:rsidRPr="00FF4E2C" w:rsidRDefault="00D11779" w:rsidP="00297155">
            <w:pPr>
              <w:pStyle w:val="a3"/>
              <w:numPr>
                <w:ilvl w:val="0"/>
                <w:numId w:val="34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渾忘：全然忘記。</w:t>
            </w:r>
          </w:p>
          <w:p w14:paraId="3D1E4B99" w14:textId="3ADEAC57" w:rsidR="00D11779" w:rsidRPr="00FF4E2C" w:rsidRDefault="00D11779" w:rsidP="00515CA5">
            <w:pPr>
              <w:pStyle w:val="a3"/>
              <w:numPr>
                <w:ilvl w:val="0"/>
                <w:numId w:val="3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陳湛銓：</w:t>
            </w:r>
            <w:r w:rsidR="00515CA5" w:rsidRPr="00FF4E2C">
              <w:rPr>
                <w:rFonts w:ascii="Times New Roman" w:eastAsia="標楷體" w:hAnsi="Times New Roman" w:cs="Times New Roman"/>
              </w:rPr>
              <w:t>陳湛銓（</w:t>
            </w:r>
            <w:r w:rsidR="00515CA5" w:rsidRPr="00FF4E2C">
              <w:rPr>
                <w:rFonts w:ascii="Times New Roman" w:eastAsia="標楷體" w:hAnsi="Times New Roman" w:cs="Times New Roman"/>
              </w:rPr>
              <w:t>1916</w:t>
            </w:r>
            <w:r w:rsidR="00515CA5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515CA5" w:rsidRPr="00FF4E2C">
              <w:rPr>
                <w:rFonts w:ascii="Times New Roman" w:eastAsia="標楷體" w:hAnsi="Times New Roman" w:cs="Times New Roman"/>
                <w:szCs w:val="24"/>
              </w:rPr>
              <w:t>1986</w:t>
            </w:r>
            <w:r w:rsidR="00515CA5" w:rsidRPr="00FF4E2C">
              <w:rPr>
                <w:rFonts w:ascii="Times New Roman" w:eastAsia="標楷體" w:hAnsi="Times New Roman" w:cs="Times New Roman"/>
              </w:rPr>
              <w:t>），</w:t>
            </w:r>
            <w:r w:rsidRPr="00FF4E2C">
              <w:rPr>
                <w:rFonts w:ascii="Times New Roman" w:eastAsia="標楷體" w:hAnsi="Times New Roman" w:cs="Times New Roman"/>
              </w:rPr>
              <w:t>歷任中山大學、上海大夏大學、廣州珠海大學教授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，以</w:t>
            </w:r>
            <w:r w:rsidRPr="00FF4E2C">
              <w:rPr>
                <w:rFonts w:ascii="Times New Roman" w:eastAsia="標楷體" w:hAnsi="Times New Roman" w:cs="Times New Roman"/>
              </w:rPr>
              <w:t>及香港聯合、經緯、浸會、嶺南等書院中文系</w:t>
            </w:r>
            <w:r w:rsidR="006D2655" w:rsidRPr="00FF4E2C">
              <w:rPr>
                <w:rFonts w:ascii="Times New Roman" w:eastAsia="標楷體" w:hAnsi="Times New Roman" w:cs="Times New Roman"/>
              </w:rPr>
              <w:t>系</w:t>
            </w:r>
            <w:r w:rsidRPr="00FF4E2C">
              <w:rPr>
                <w:rFonts w:ascii="Times New Roman" w:eastAsia="標楷體" w:hAnsi="Times New Roman" w:cs="Times New Roman"/>
              </w:rPr>
              <w:t>主任。</w:t>
            </w:r>
          </w:p>
          <w:p w14:paraId="4E470BD1" w14:textId="7039CFD2" w:rsidR="00D11779" w:rsidRPr="00FF4E2C" w:rsidRDefault="008F148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意譯</w:t>
            </w:r>
          </w:p>
          <w:p w14:paraId="1C861DEC" w14:textId="77777777" w:rsidR="00D11779" w:rsidRPr="00FF4E2C" w:rsidRDefault="00D11779" w:rsidP="00D11779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燕子歸來時，總不會東西不辨，誤認自己的老巢；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公園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前的流水，既清且淨，彷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彿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渾然忘我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，分不清是向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上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  <w:t>流還是向</w:t>
            </w:r>
            <w:r w:rsidRPr="00FF4E2C"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  <w:t>下流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0DB30D11" w14:textId="77777777" w:rsidR="008F1485" w:rsidRPr="00FF4E2C" w:rsidRDefault="008F148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淺析</w:t>
            </w:r>
          </w:p>
          <w:p w14:paraId="6036982F" w14:textId="78591CCE" w:rsidR="00D11779" w:rsidRPr="00FF4E2C" w:rsidRDefault="00D11779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聯刻於荔枝角公園「嶺南之風」內一石碑上。</w:t>
            </w:r>
          </w:p>
          <w:p w14:paraId="29793EC8" w14:textId="1603FD06" w:rsidR="00D11779" w:rsidRPr="00FF4E2C" w:rsidRDefault="00D11779" w:rsidP="00D11779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為陳湛銓</w:t>
            </w:r>
            <w:r w:rsidR="0027379F" w:rsidRPr="00FF4E2C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春望用前韻</w:t>
            </w:r>
            <w:r w:rsidR="0027379F" w:rsidRPr="00FF4E2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一詩「未除結習花終著，偶竊時名筆一鉤。紅雨春邊欺淚眼，白雲天末鬱鄉愁。燕來不誤東西屋，水瀞渾忘上下流。誰識盧家老行者？嚴關堅坐在南州」的頸聯。</w:t>
            </w:r>
          </w:p>
          <w:p w14:paraId="2B6A543A" w14:textId="09D94D53" w:rsidR="00D11779" w:rsidRPr="00FF4E2C" w:rsidRDefault="00D11779" w:rsidP="00D11779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上聯「燕來不誤東西屋」，寓物託情，一派儒者氣象，「貧賤不能移」的情操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溢其間。下聯「水瀞渾忘上下流」，是另一種超然物外的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佛</w:t>
            </w:r>
            <w:r w:rsidR="00110780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道家境界，撰者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曾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自謂「偶竊時名」，理應心存歡喜，但他卻一筆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勾銷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，心無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罣礙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，渾然忘我。此與杜甫</w:t>
            </w:r>
            <w:r w:rsidR="0027379F" w:rsidRPr="00FF4E2C">
              <w:rPr>
                <w:rFonts w:ascii="Times New Roman" w:eastAsia="標楷體" w:hAnsi="Times New Roman" w:cs="Times New Roman"/>
                <w:szCs w:val="24"/>
              </w:rPr>
              <w:t>《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江亭</w:t>
            </w:r>
            <w:r w:rsidR="0027379F" w:rsidRPr="00FF4E2C">
              <w:rPr>
                <w:rFonts w:ascii="Times New Roman" w:eastAsia="標楷體" w:hAnsi="Times New Roman" w:cs="Times New Roman"/>
                <w:szCs w:val="24"/>
              </w:rPr>
              <w:t>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：「水流心不競，雲在意俱遲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有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異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曲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同工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之妙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。上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下聯意象深宏，蘊藉含蓄。</w:t>
            </w:r>
          </w:p>
          <w:p w14:paraId="02F2B17E" w14:textId="180D7954" w:rsidR="00D11779" w:rsidRPr="00FF4E2C" w:rsidRDefault="00D11779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此聯中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「瀞」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字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本屬形容詞，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但可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作動詞看，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理解為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使水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清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淨。</w:t>
            </w:r>
          </w:p>
        </w:tc>
      </w:tr>
    </w:tbl>
    <w:p w14:paraId="7F0DAF04" w14:textId="34ED04BF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03DBE271" w14:textId="64B0027B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4F5C1D45" w14:textId="4F5BD83F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1183CF64" w14:textId="7B0C4912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215C21A4" w14:textId="591A4657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639B41F9" w14:textId="1F17E042" w:rsidR="00D11779" w:rsidRPr="00FF4E2C" w:rsidRDefault="00D11779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pPr w:leftFromText="180" w:rightFromText="180" w:vertAnchor="page" w:horzAnchor="margin" w:tblpY="1332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F1485" w:rsidRPr="00FF4E2C" w14:paraId="4C1DC208" w14:textId="77777777" w:rsidTr="008F1485">
        <w:tc>
          <w:tcPr>
            <w:tcW w:w="10196" w:type="dxa"/>
            <w:shd w:val="clear" w:color="auto" w:fill="FFF2CC" w:themeFill="accent4" w:themeFillTint="33"/>
          </w:tcPr>
          <w:p w14:paraId="51D57F3B" w14:textId="77777777" w:rsidR="008F1485" w:rsidRPr="00FF4E2C" w:rsidRDefault="008F1485" w:rsidP="008F1485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lastRenderedPageBreak/>
              <w:t>巖壑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共清，海天如鏡；</w:t>
            </w:r>
          </w:p>
          <w:p w14:paraId="2083092D" w14:textId="77777777" w:rsidR="004B0B98" w:rsidRPr="00FF4E2C" w:rsidRDefault="008F1485" w:rsidP="008F1485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條風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布暖，時雨迎春。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   </w:t>
            </w:r>
          </w:p>
          <w:p w14:paraId="067EDE2B" w14:textId="1E7B050B" w:rsidR="008F1485" w:rsidRPr="00FF4E2C" w:rsidRDefault="004B0B98" w:rsidP="004B0B98">
            <w:pPr>
              <w:spacing w:beforeLines="10" w:before="36" w:afterLines="10" w:after="36" w:line="264" w:lineRule="auto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="008F148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荔枝角公園嶺南之風聯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</w:t>
            </w:r>
            <w:r w:rsidR="008F148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饒宗頤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8F1485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</w:t>
            </w:r>
            <w:r w:rsidR="008F148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r w:rsidR="008F1485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</w:t>
            </w:r>
            <w:r w:rsidR="008F1485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</w:t>
            </w:r>
          </w:p>
        </w:tc>
      </w:tr>
      <w:tr w:rsidR="008F1485" w:rsidRPr="00FF4E2C" w14:paraId="54F7BFEB" w14:textId="77777777" w:rsidTr="008F1485">
        <w:tc>
          <w:tcPr>
            <w:tcW w:w="10196" w:type="dxa"/>
          </w:tcPr>
          <w:p w14:paraId="2CA97F67" w14:textId="77777777" w:rsidR="008F1485" w:rsidRPr="00FF4E2C" w:rsidRDefault="008F148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7D896BBB" w14:textId="77777777" w:rsidR="008F1485" w:rsidRPr="00FF4E2C" w:rsidRDefault="008F1485" w:rsidP="008F1485">
            <w:pPr>
              <w:pStyle w:val="a3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巖壑：山巒和溪谷。陸游《夏夜大醉醒後有感》：「素心雖願老巖壑，大義未敢忘君臣。」</w:t>
            </w:r>
          </w:p>
          <w:p w14:paraId="1BF6D28E" w14:textId="37E73614" w:rsidR="008F1485" w:rsidRPr="00FF4E2C" w:rsidRDefault="008F1485" w:rsidP="008F1485">
            <w:pPr>
              <w:pStyle w:val="a3"/>
              <w:numPr>
                <w:ilvl w:val="0"/>
                <w:numId w:val="35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條風：東北風。《山海經</w:t>
            </w:r>
            <w:r w:rsidR="00A63001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</w:rPr>
              <w:t>南山經》：「其南有谷焉曰：『中谷條風自是出。』」郭璞注：「東北風為條風。」</w:t>
            </w:r>
          </w:p>
          <w:p w14:paraId="66F86188" w14:textId="45184439" w:rsidR="008F1485" w:rsidRPr="00FF4E2C" w:rsidRDefault="008F1485" w:rsidP="008F1485">
            <w:pPr>
              <w:pStyle w:val="a3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饒宗頤：饒宗頤（</w:t>
            </w:r>
            <w:r w:rsidRPr="00FF4E2C">
              <w:rPr>
                <w:rFonts w:ascii="Times New Roman" w:eastAsia="標楷體" w:hAnsi="Times New Roman" w:cs="Times New Roman"/>
              </w:rPr>
              <w:t>1917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2018</w:t>
            </w:r>
            <w:r w:rsidRPr="00FF4E2C">
              <w:rPr>
                <w:rFonts w:ascii="Times New Roman" w:eastAsia="標楷體" w:hAnsi="Times New Roman" w:cs="Times New Roman"/>
              </w:rPr>
              <w:t>），早年任教於香港大學及新加坡國立大學，重返香港之後，任教於</w:t>
            </w:r>
            <w:r w:rsidR="00052FB3" w:rsidRPr="00FF4E2C">
              <w:rPr>
                <w:rFonts w:ascii="Times New Roman" w:eastAsia="標楷體" w:hAnsi="Times New Roman" w:cs="Times New Roman"/>
              </w:rPr>
              <w:t>香港</w:t>
            </w:r>
            <w:r w:rsidRPr="00FF4E2C">
              <w:rPr>
                <w:rFonts w:ascii="Times New Roman" w:eastAsia="標楷體" w:hAnsi="Times New Roman" w:cs="Times New Roman"/>
              </w:rPr>
              <w:t>中文大學中文系。榮休後，兼職任教於香港大學、美國耶魯大學、日本東京大學等世界</w:t>
            </w:r>
            <w:r w:rsidRPr="00213DBF">
              <w:rPr>
                <w:rFonts w:ascii="Times New Roman" w:eastAsia="標楷體" w:hAnsi="Times New Roman" w:cs="Times New Roman"/>
              </w:rPr>
              <w:t>知名</w:t>
            </w:r>
            <w:r w:rsidRPr="00213DBF">
              <w:rPr>
                <w:rFonts w:ascii="Times New Roman" w:eastAsia="標楷體" w:hAnsi="Times New Roman" w:cs="Times New Roman" w:hint="eastAsia"/>
              </w:rPr>
              <w:t>學</w:t>
            </w:r>
            <w:r w:rsidR="00110780" w:rsidRPr="00213DBF">
              <w:rPr>
                <w:rFonts w:ascii="Times New Roman" w:eastAsia="標楷體" w:hAnsi="Times New Roman" w:cs="Times New Roman" w:hint="eastAsia"/>
                <w:lang w:eastAsia="zh-HK"/>
              </w:rPr>
              <w:t>府</w:t>
            </w:r>
            <w:r w:rsidRPr="00213DBF">
              <w:rPr>
                <w:rFonts w:ascii="Times New Roman" w:eastAsia="標楷體" w:hAnsi="Times New Roman" w:cs="Times New Roman"/>
              </w:rPr>
              <w:t>，又周</w:t>
            </w:r>
            <w:r w:rsidRPr="00FF4E2C">
              <w:rPr>
                <w:rFonts w:ascii="Times New Roman" w:eastAsia="標楷體" w:hAnsi="Times New Roman" w:cs="Times New Roman"/>
              </w:rPr>
              <w:t>遊列國講學，舉辦書畫展等。研究領域極廣，著述等身，與季羨林齊名，學界稱為「南饒北季」。</w:t>
            </w:r>
          </w:p>
          <w:p w14:paraId="61C29757" w14:textId="3DD6CFC2" w:rsidR="008F1485" w:rsidRPr="00FF4E2C" w:rsidRDefault="008F1485" w:rsidP="008F1485">
            <w:pPr>
              <w:pStyle w:val="Default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意譯</w:t>
            </w:r>
          </w:p>
          <w:p w14:paraId="0134C4E4" w14:textId="77777777" w:rsidR="008F1485" w:rsidRPr="00FF4E2C" w:rsidRDefault="008F1485" w:rsidP="008F1485">
            <w:pPr>
              <w:pStyle w:val="Default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天朗氣清，山巒與</w:t>
            </w:r>
            <w:r w:rsidRPr="00FF4E2C">
              <w:rPr>
                <w:rFonts w:ascii="Times New Roman" w:eastAsia="標楷體" w:hAnsi="Times New Roman" w:cs="Times New Roman"/>
              </w:rPr>
              <w:t>溪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谷都清晰可見，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海天一色，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澄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明如鏡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；柔風吹來，天氣回暖，春雨滋潤萬物，迎來遍地生機。</w:t>
            </w:r>
          </w:p>
          <w:p w14:paraId="38E7574D" w14:textId="77777777" w:rsidR="008F1485" w:rsidRPr="00FF4E2C" w:rsidRDefault="008F1485" w:rsidP="008F1485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淺析</w:t>
            </w:r>
          </w:p>
          <w:p w14:paraId="607221F6" w14:textId="21C90C3D" w:rsidR="008F1485" w:rsidRPr="00FF4E2C" w:rsidRDefault="008F148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聯懸於「嶺南之風」園區水榭兩側，與周圍的園林景色融而為一，呈現出一派水鄉風貌。</w:t>
            </w:r>
          </w:p>
          <w:p w14:paraId="158DD0FC" w14:textId="77777777" w:rsidR="008F1485" w:rsidRPr="00FF4E2C" w:rsidRDefault="008F148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上聯「巖壑共清，海天如鏡」，以切地而言，描繪了園內假山溝壑，碧水圍繞，映照出海天一色，清澈如鏡。下聯「條風布暖，時雨迎春」，以切時而言，點出了正值春天，柔風吹送，及時好雨迎來了春的氣息。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全聯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不禁令人感到「好雨知時節，當春乃發生」的詩意，陶醉於眼前優美的景色之中，是為切情。此聯切地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切時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切情，與雅致的水榭園林相映成趣，體現出撰聯者對山水熱愛之情，閱聯時如春風送暖，和煦輕柔；如雨絲風片，溫潤人心。</w:t>
            </w:r>
          </w:p>
          <w:p w14:paraId="4803CDB7" w14:textId="68F6A1A6" w:rsidR="008F1485" w:rsidRPr="00FF4E2C" w:rsidRDefault="008F148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就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聯對仗而言，上聯「巖壑」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「海天」對下聯「條風」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、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「時雨」，詞性上看似不對應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，然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而上聯「巖壑」對「海天」，下聯「條風」對「時雨」，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則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十分工整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，此即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對聯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中的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句中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自對」。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至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於上聯「共清」對下聯的「布暖」，「如鏡」對下聯的「迎春」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，則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極工整。</w:t>
            </w:r>
          </w:p>
        </w:tc>
      </w:tr>
    </w:tbl>
    <w:p w14:paraId="5E7D1F17" w14:textId="23FFB282" w:rsidR="009D5728" w:rsidRPr="00FF4E2C" w:rsidRDefault="009D5728" w:rsidP="008F1485">
      <w:pPr>
        <w:widowControl/>
        <w:spacing w:beforeLines="50" w:before="180"/>
        <w:rPr>
          <w:rFonts w:ascii="Times New Roman" w:eastAsia="標楷體" w:hAnsi="Times New Roman" w:cs="Times New Roman"/>
        </w:rPr>
      </w:pPr>
    </w:p>
    <w:tbl>
      <w:tblPr>
        <w:tblStyle w:val="a8"/>
        <w:tblpPr w:leftFromText="180" w:rightFromText="180" w:vertAnchor="page" w:horzAnchor="margin" w:tblpY="150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9D5728" w:rsidRPr="00FF4E2C" w14:paraId="5822B956" w14:textId="77777777" w:rsidTr="00800ABB">
        <w:tc>
          <w:tcPr>
            <w:tcW w:w="10196" w:type="dxa"/>
            <w:shd w:val="clear" w:color="auto" w:fill="FFF2CC" w:themeFill="accent4" w:themeFillTint="33"/>
          </w:tcPr>
          <w:p w14:paraId="12FD8CF1" w14:textId="77777777" w:rsidR="009D5728" w:rsidRPr="00FF4E2C" w:rsidRDefault="009D5728" w:rsidP="00800AB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lastRenderedPageBreak/>
              <w:t>新娘潭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有泉石雙清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，到此憑欄縱目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；</w:t>
            </w:r>
          </w:p>
          <w:p w14:paraId="02AA6A0F" w14:textId="77777777" w:rsidR="004B0B98" w:rsidRPr="00FF4E2C" w:rsidRDefault="009D5728" w:rsidP="00800AB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獅子亭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4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與海山同壽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5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，永懷建會深心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6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</w:t>
            </w:r>
          </w:p>
          <w:p w14:paraId="02963959" w14:textId="76B619C5" w:rsidR="009D5728" w:rsidRPr="00FF4E2C" w:rsidRDefault="004B0B98" w:rsidP="00800AB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="009D5728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新娘潭獅子亭聯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蘇文擢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7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9D5728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="009D5728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                  </w:t>
            </w:r>
            <w:r w:rsidR="009D5728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r w:rsidR="009D5728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</w:t>
            </w:r>
            <w:r w:rsidR="009D5728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</w:t>
            </w:r>
          </w:p>
        </w:tc>
      </w:tr>
      <w:tr w:rsidR="009D5728" w:rsidRPr="00FF4E2C" w14:paraId="56AB3A77" w14:textId="77777777" w:rsidTr="00800ABB">
        <w:tc>
          <w:tcPr>
            <w:tcW w:w="10196" w:type="dxa"/>
          </w:tcPr>
          <w:p w14:paraId="472D0650" w14:textId="77777777" w:rsidR="009D5728" w:rsidRPr="00FF4E2C" w:rsidRDefault="009D5728" w:rsidP="00800ABB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25581563" w14:textId="6DF0DF12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新娘潭：位於香港新界北區的船灣郊野公園，景點包括新娘潭瀑布及新娘潭，瀑布高度達十五米，水潭面積廣濶而水深，是著名的郊遊和燒烤熱點。</w:t>
            </w:r>
          </w:p>
          <w:p w14:paraId="3F394723" w14:textId="1344DF97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泉石雙清：泉石，泉水和山石，泛指山水。劉勰《文心雕龍</w:t>
            </w:r>
            <w:r w:rsidR="00A63001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</w:rPr>
              <w:t>原道》：「泉石激韻，和若球鍠。」</w:t>
            </w:r>
          </w:p>
          <w:p w14:paraId="136AF132" w14:textId="1EAFE02A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縱目：放眼遠望。杜甫</w:t>
            </w:r>
            <w:r w:rsidR="0027379F" w:rsidRPr="00FF4E2C">
              <w:rPr>
                <w:rFonts w:ascii="Times New Roman" w:eastAsia="標楷體" w:hAnsi="Times New Roman" w:cs="Times New Roman"/>
              </w:rPr>
              <w:t>《</w:t>
            </w:r>
            <w:r w:rsidRPr="00FF4E2C">
              <w:rPr>
                <w:rFonts w:ascii="Times New Roman" w:eastAsia="標楷體" w:hAnsi="Times New Roman" w:cs="Times New Roman"/>
              </w:rPr>
              <w:t>登兗州城樓</w:t>
            </w:r>
            <w:r w:rsidR="0027379F" w:rsidRPr="00FF4E2C">
              <w:rPr>
                <w:rFonts w:ascii="Times New Roman" w:eastAsia="標楷體" w:hAnsi="Times New Roman" w:cs="Times New Roman"/>
              </w:rPr>
              <w:t>》</w:t>
            </w:r>
            <w:r w:rsidRPr="00FF4E2C">
              <w:rPr>
                <w:rFonts w:ascii="Times New Roman" w:eastAsia="標楷體" w:hAnsi="Times New Roman" w:cs="Times New Roman"/>
              </w:rPr>
              <w:t>：「東郡趨庭日，南樓縱目初。」</w:t>
            </w:r>
          </w:p>
          <w:p w14:paraId="43F9C426" w14:textId="2181F1CA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獅子亭：由國際獅子會分會撥款興建的涼亭，故名獅子亭，分佈於香港和澳門各地。本聯所寫的是新娘潭獅子亭，位於大埔區新浪潭新娘潭路旁。該處為新娘潭自然教育徑起訖點及八仙嶺自然教育徑的終點，遊者往來不絕。</w:t>
            </w:r>
          </w:p>
          <w:p w14:paraId="11259D77" w14:textId="3289A0A3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與海山同壽：即與天地同壽之意。屈原</w:t>
            </w:r>
            <w:r w:rsidR="0027379F" w:rsidRPr="00FF4E2C">
              <w:rPr>
                <w:rFonts w:ascii="Times New Roman" w:eastAsia="標楷體" w:hAnsi="Times New Roman" w:cs="Times New Roman"/>
              </w:rPr>
              <w:t>《</w:t>
            </w:r>
            <w:r w:rsidRPr="00FF4E2C">
              <w:rPr>
                <w:rFonts w:ascii="Times New Roman" w:eastAsia="標楷體" w:hAnsi="Times New Roman" w:cs="Times New Roman"/>
              </w:rPr>
              <w:t>涉江</w:t>
            </w:r>
            <w:r w:rsidR="0027379F" w:rsidRPr="00FF4E2C">
              <w:rPr>
                <w:rFonts w:ascii="Times New Roman" w:eastAsia="標楷體" w:hAnsi="Times New Roman" w:cs="Times New Roman"/>
              </w:rPr>
              <w:t>》</w:t>
            </w:r>
            <w:r w:rsidRPr="00FF4E2C">
              <w:rPr>
                <w:rFonts w:ascii="Times New Roman" w:eastAsia="標楷體" w:hAnsi="Times New Roman" w:cs="Times New Roman"/>
              </w:rPr>
              <w:t>：「登昆侖兮食玉英，與天地兮同壽，與日月兮同光。」</w:t>
            </w:r>
          </w:p>
          <w:p w14:paraId="01EFFFD6" w14:textId="31A5C8AC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建會深心：「會」指的是獅子會。獅子會名稱從</w:t>
            </w:r>
            <w:r w:rsidRPr="00FF4E2C">
              <w:rPr>
                <w:rFonts w:ascii="Times New Roman" w:eastAsia="標楷體" w:hAnsi="Times New Roman" w:cs="Times New Roman"/>
              </w:rPr>
              <w:t>Lions</w:t>
            </w:r>
            <w:r w:rsidRPr="00FF4E2C">
              <w:rPr>
                <w:rFonts w:ascii="Times New Roman" w:eastAsia="標楷體" w:hAnsi="Times New Roman" w:cs="Times New Roman"/>
              </w:rPr>
              <w:t>的英文直譯而來，英文字母包含了自由、智慧，並着重不論個人酬報或利益，服務人群，同情貧苦和濟弱扶危，亦即是撰聯者所言的建會深心。</w:t>
            </w:r>
          </w:p>
          <w:p w14:paraId="401035D1" w14:textId="56720E17" w:rsidR="009D5728" w:rsidRPr="00FF4E2C" w:rsidRDefault="009D5728" w:rsidP="00800ABB">
            <w:pPr>
              <w:pStyle w:val="a3"/>
              <w:numPr>
                <w:ilvl w:val="0"/>
                <w:numId w:val="36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</w:rPr>
            </w:pPr>
            <w:r w:rsidRPr="00FF4E2C">
              <w:rPr>
                <w:rFonts w:ascii="Times New Roman" w:eastAsia="標楷體" w:hAnsi="Times New Roman" w:cs="Times New Roman"/>
              </w:rPr>
              <w:t>蘇文擢：</w:t>
            </w:r>
            <w:r w:rsidR="000F52E9" w:rsidRPr="00FF4E2C">
              <w:rPr>
                <w:rFonts w:ascii="Times New Roman" w:eastAsia="標楷體" w:hAnsi="Times New Roman" w:cs="Times New Roman"/>
              </w:rPr>
              <w:t>蘇文擢（</w:t>
            </w:r>
            <w:r w:rsidR="000F52E9" w:rsidRPr="00FF4E2C">
              <w:rPr>
                <w:rFonts w:ascii="Times New Roman" w:eastAsia="標楷體" w:hAnsi="Times New Roman" w:cs="Times New Roman"/>
              </w:rPr>
              <w:t>1921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>1997</w:t>
            </w:r>
            <w:r w:rsidR="000F52E9" w:rsidRPr="00FF4E2C">
              <w:rPr>
                <w:rFonts w:ascii="Times New Roman" w:eastAsia="標楷體" w:hAnsi="Times New Roman" w:cs="Times New Roman"/>
              </w:rPr>
              <w:t>），</w:t>
            </w:r>
            <w:r w:rsidRPr="00FF4E2C">
              <w:rPr>
                <w:rFonts w:ascii="Times New Roman" w:eastAsia="標楷體" w:hAnsi="Times New Roman" w:cs="Times New Roman"/>
              </w:rPr>
              <w:t>早年曾任教於新亞、珠海等書院，後任教於</w:t>
            </w:r>
            <w:r w:rsidR="00614719">
              <w:rPr>
                <w:rFonts w:ascii="Times New Roman" w:eastAsia="標楷體" w:hAnsi="Times New Roman" w:cs="Times New Roman" w:hint="eastAsia"/>
                <w:lang w:eastAsia="zh-HK"/>
              </w:rPr>
              <w:t>香</w:t>
            </w:r>
            <w:r w:rsidR="00614719">
              <w:rPr>
                <w:rFonts w:ascii="Times New Roman" w:eastAsia="標楷體" w:hAnsi="Times New Roman" w:cs="Times New Roman" w:hint="eastAsia"/>
              </w:rPr>
              <w:t>港</w:t>
            </w:r>
            <w:r w:rsidRPr="00FF4E2C">
              <w:rPr>
                <w:rFonts w:ascii="Times New Roman" w:eastAsia="標楷體" w:hAnsi="Times New Roman" w:cs="Times New Roman"/>
              </w:rPr>
              <w:t>中文大學中文系，並兼教學海書樓、孔聖堂、法住學會、中國文化協會等機構之國學班。榮休後，轉任於中大教育學院、珠海書院文史研究所等。</w:t>
            </w:r>
          </w:p>
          <w:p w14:paraId="214EA92F" w14:textId="7265D444" w:rsidR="009D5728" w:rsidRPr="00FF4E2C" w:rsidRDefault="008F1485" w:rsidP="00800ABB">
            <w:pPr>
              <w:pStyle w:val="Default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意譯</w:t>
            </w:r>
          </w:p>
          <w:p w14:paraId="3359A3BF" w14:textId="1B80CD08" w:rsidR="009D5728" w:rsidRPr="00FF4E2C" w:rsidRDefault="009D5728" w:rsidP="00800ABB">
            <w:pPr>
              <w:pStyle w:val="Default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auto"/>
              </w:rPr>
            </w:pP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新娘潭的泉水和山石都很著名，在此可以放眼</w:t>
            </w:r>
            <w:r w:rsidRPr="00FF4E2C">
              <w:rPr>
                <w:rFonts w:ascii="Times New Roman" w:eastAsia="標楷體" w:hAnsi="Times New Roman" w:cs="Times New Roman"/>
              </w:rPr>
              <w:t>遠望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倚</w:t>
            </w:r>
            <w:r w:rsidRPr="00FF4E2C">
              <w:rPr>
                <w:rFonts w:ascii="Times New Roman" w:eastAsia="標楷體" w:hAnsi="Times New Roman" w:cs="Times New Roman"/>
                <w:shd w:val="clear" w:color="auto" w:fill="FFFFFF"/>
              </w:rPr>
              <w:t>欄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觀賞；獅子亭屹立於此，與天地共存，而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獅子會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服務社群的宏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願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初心，也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會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永遠銘記於人的心中。</w:t>
            </w:r>
          </w:p>
          <w:p w14:paraId="3A65860B" w14:textId="77777777" w:rsidR="008F1485" w:rsidRPr="00FF4E2C" w:rsidRDefault="008F1485" w:rsidP="00800ABB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淺析</w:t>
            </w:r>
          </w:p>
          <w:p w14:paraId="10EB9554" w14:textId="0B5AEDE8" w:rsidR="009D5728" w:rsidRPr="00FF4E2C" w:rsidRDefault="009D5728" w:rsidP="00800ABB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聯刻於新娘潭獅子亭的兩根柱子之上。</w:t>
            </w:r>
          </w:p>
          <w:p w14:paraId="283A1102" w14:textId="4EFE1732" w:rsidR="009D5728" w:rsidRPr="00FF4E2C" w:rsidRDefault="009D5728" w:rsidP="00D94243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</w:rPr>
              <w:t>上聯以「新娘潭」為主題，從遊人角度，突顯景點特色及涼亭功能。新娘潭是香港新界北區著名的郊遊景點，以新娘潭和照鏡潭兩個瀑布聞名，是香港最壯觀的瀑布之一。瀑布四周山石密佈，泉水清澈見底，以「泉石雙清」四字概括，十分貼切。遊人可在亭中歇息，遮蔭避雨，靠</w:t>
            </w:r>
            <w:r w:rsidR="008805D1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欄杆，放眼遠望，不亦樂乎！下聯則緊扣「獅子亭」，從建亭者角度</w:t>
            </w:r>
            <w:r w:rsidR="00BC4E6F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筆，祝願此亭建築永固，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與海天同壽，亦與亭側所立奠基典禮石碑的題辭「磐石永固」四字呼應，並期盼籌建者毋忘建會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初心，繼續為社會服務，造福人群。全聯取材恰切，用字淺白平易，但言簡意賅，不落俗套。上</w:t>
            </w:r>
            <w:r w:rsidR="00C0409F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、</w:t>
            </w:r>
            <w:r w:rsidRPr="00213DBF">
              <w:rPr>
                <w:rFonts w:ascii="Times New Roman" w:eastAsia="標楷體" w:hAnsi="Times New Roman" w:cs="Times New Roman"/>
                <w:szCs w:val="24"/>
              </w:rPr>
              <w:t>下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聯首三字分別嵌入新娘潭及獅子亭，明確標示建築名稱；以「清」字概括新娘潭的水泉山石，突顯景點特色。下聯從休憩觀景的獅子亭，推開一層，勉勵籌建者永懷獅子會的建會深心，寄意尤為深遠！</w:t>
            </w:r>
            <w:r w:rsidR="008F1485"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</w:tbl>
    <w:p w14:paraId="396EE8AB" w14:textId="364714EC" w:rsidR="00CF5105" w:rsidRPr="00FF4E2C" w:rsidRDefault="00CF5105" w:rsidP="00942515">
      <w:pPr>
        <w:spacing w:beforeLines="150" w:before="540"/>
        <w:jc w:val="both"/>
        <w:rPr>
          <w:rFonts w:ascii="Times New Roman" w:eastAsia="標楷體" w:hAnsi="Times New Roman" w:cs="Times New Roman"/>
        </w:rPr>
      </w:pPr>
    </w:p>
    <w:p w14:paraId="5FFA852A" w14:textId="77777777" w:rsidR="00CF5105" w:rsidRPr="00FF4E2C" w:rsidRDefault="00CF5105" w:rsidP="00CF5105">
      <w:pPr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pPr w:leftFromText="180" w:rightFromText="180" w:vertAnchor="page" w:horzAnchor="margin" w:tblpY="856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F5105" w:rsidRPr="00FF4E2C" w14:paraId="57C5B059" w14:textId="77777777" w:rsidTr="00CF5105">
        <w:tc>
          <w:tcPr>
            <w:tcW w:w="10196" w:type="dxa"/>
            <w:shd w:val="clear" w:color="auto" w:fill="FFF2CC" w:themeFill="accent4" w:themeFillTint="33"/>
          </w:tcPr>
          <w:p w14:paraId="2DAB6EBF" w14:textId="77777777" w:rsidR="00CF5105" w:rsidRPr="00FF4E2C" w:rsidRDefault="00CF5105" w:rsidP="00CF5105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登覽半山腰，半島風光收眼底；</w:t>
            </w:r>
          </w:p>
          <w:p w14:paraId="4F95CFB8" w14:textId="77777777" w:rsidR="004B0B98" w:rsidRPr="00FF4E2C" w:rsidRDefault="00CF5105" w:rsidP="00CF5105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流連一片刻，一亭秀色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在獅園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</w:t>
            </w:r>
          </w:p>
          <w:p w14:paraId="7432B138" w14:textId="296B80D4" w:rsidR="00CF5105" w:rsidRPr="00FF4E2C" w:rsidRDefault="004B0B98" w:rsidP="004B0B98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="00CF510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沙田坳獅子亭聯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="00CF510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                                                  </w:t>
            </w:r>
            <w:r w:rsidR="00CF5105"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司徒乃鍾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CF510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CF5105" w:rsidRPr="00FF4E2C" w14:paraId="3E165299" w14:textId="77777777" w:rsidTr="00CF5105">
        <w:tc>
          <w:tcPr>
            <w:tcW w:w="10196" w:type="dxa"/>
          </w:tcPr>
          <w:p w14:paraId="560B1BAD" w14:textId="77777777" w:rsidR="00CF5105" w:rsidRPr="00FF4E2C" w:rsidRDefault="00CF5105" w:rsidP="008F1485">
            <w:pPr>
              <w:shd w:val="clear" w:color="auto" w:fill="FFFFFF"/>
              <w:spacing w:beforeLines="50" w:before="180"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0331916B" w14:textId="7581D1A3" w:rsidR="00CF5105" w:rsidRPr="00FF4E2C" w:rsidRDefault="00CF5105" w:rsidP="00297155">
            <w:pPr>
              <w:pStyle w:val="a3"/>
              <w:numPr>
                <w:ilvl w:val="0"/>
                <w:numId w:val="37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秀色：優美的景色。杜甫</w:t>
            </w:r>
            <w:r w:rsidR="0027379F" w:rsidRPr="00FF4E2C">
              <w:rPr>
                <w:rFonts w:ascii="Times New Roman" w:eastAsia="標楷體" w:hAnsi="Times New Roman" w:cs="Times New Roman"/>
              </w:rPr>
              <w:t>《</w:t>
            </w:r>
            <w:r w:rsidRPr="00FF4E2C">
              <w:rPr>
                <w:rFonts w:ascii="Times New Roman" w:eastAsia="標楷體" w:hAnsi="Times New Roman" w:cs="Times New Roman"/>
              </w:rPr>
              <w:t>次晚洲</w:t>
            </w:r>
            <w:r w:rsidR="0027379F" w:rsidRPr="00FF4E2C">
              <w:rPr>
                <w:rFonts w:ascii="Times New Roman" w:eastAsia="標楷體" w:hAnsi="Times New Roman" w:cs="Times New Roman"/>
              </w:rPr>
              <w:t>》</w:t>
            </w:r>
            <w:r w:rsidRPr="00FF4E2C">
              <w:rPr>
                <w:rFonts w:ascii="Times New Roman" w:eastAsia="標楷體" w:hAnsi="Times New Roman" w:cs="Times New Roman"/>
              </w:rPr>
              <w:t>：「晚洲適知名，秀色固異狀。」</w:t>
            </w:r>
          </w:p>
          <w:p w14:paraId="51AB417E" w14:textId="289B8ED2" w:rsidR="00CF5105" w:rsidRPr="00FF4E2C" w:rsidRDefault="00CF5105" w:rsidP="00297155">
            <w:pPr>
              <w:pStyle w:val="a3"/>
              <w:numPr>
                <w:ilvl w:val="0"/>
                <w:numId w:val="37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獅園：指半島獅子園。</w:t>
            </w:r>
          </w:p>
          <w:p w14:paraId="72C2C91B" w14:textId="48FAAC91" w:rsidR="00CF5105" w:rsidRPr="00FF4E2C" w:rsidRDefault="00CF5105" w:rsidP="000F52E9">
            <w:pPr>
              <w:pStyle w:val="a3"/>
              <w:numPr>
                <w:ilvl w:val="0"/>
                <w:numId w:val="37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司徒乃鍾：</w:t>
            </w:r>
            <w:r w:rsidR="000F52E9" w:rsidRPr="00FF4E2C">
              <w:rPr>
                <w:rFonts w:ascii="Times New Roman" w:eastAsia="標楷體" w:hAnsi="Times New Roman" w:cs="Times New Roman"/>
              </w:rPr>
              <w:t>司徒乃鍾（</w:t>
            </w:r>
            <w:r w:rsidR="000F52E9" w:rsidRPr="00FF4E2C">
              <w:rPr>
                <w:rFonts w:ascii="Times New Roman" w:eastAsia="標楷體" w:hAnsi="Times New Roman" w:cs="Times New Roman"/>
              </w:rPr>
              <w:t>1950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52E9" w:rsidRPr="00FF4E2C">
              <w:rPr>
                <w:rFonts w:ascii="Times New Roman" w:eastAsia="標楷體" w:hAnsi="Times New Roman" w:cs="Times New Roman"/>
              </w:rPr>
              <w:t>），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當代畫家，現為杭州西湖畫院副院長，香港及加拿大蓉城畫院院長。</w:t>
            </w:r>
          </w:p>
          <w:p w14:paraId="6A2A5D73" w14:textId="56735DFB" w:rsidR="00CF5105" w:rsidRPr="00FF4E2C" w:rsidRDefault="008F1485" w:rsidP="008F1485">
            <w:pPr>
              <w:pStyle w:val="Default"/>
              <w:spacing w:beforeLines="50" w:before="180" w:line="34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意譯</w:t>
            </w:r>
          </w:p>
          <w:p w14:paraId="75AE106F" w14:textId="77777777" w:rsidR="00CF5105" w:rsidRPr="00FF4E2C" w:rsidRDefault="00CF5105" w:rsidP="00792794">
            <w:pPr>
              <w:pStyle w:val="Default"/>
              <w:spacing w:line="34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auto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到此已登上了半山，極目遠望，九龍半島的風光盡收眼底；在獅子亭休息一會吧，因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為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這裏可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以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欣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賞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到獅子園內的秀麗景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色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。</w:t>
            </w:r>
          </w:p>
          <w:p w14:paraId="05D13973" w14:textId="77777777" w:rsidR="008F1485" w:rsidRPr="00FF4E2C" w:rsidRDefault="008F1485" w:rsidP="008F1485">
            <w:pPr>
              <w:shd w:val="clear" w:color="auto" w:fill="FFFFFF"/>
              <w:spacing w:beforeLines="50" w:before="180" w:line="34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淺析</w:t>
            </w:r>
          </w:p>
          <w:p w14:paraId="2E386729" w14:textId="65EB0FFD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此聯刻於沙田坳獅子亭的兩根柱子之上。</w:t>
            </w:r>
          </w:p>
          <w:p w14:paraId="44DA50A2" w14:textId="77777777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八角形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獅子亭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半島獅子園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內的一項建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築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半島獅子園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是由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半島獅子會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所興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建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位於沙田坳道旁，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是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行山及晨運人士的休憩熱點。</w:t>
            </w:r>
          </w:p>
          <w:p w14:paraId="06542E4C" w14:textId="04CCC6DD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上聯以「登覽」起筆，上半句點出亭在半山，下半句寫出因居高臨下，九龍半島的景色盡收眼底。下聯以「流連」為主線，上半句寫遊人可在亭中稍作休息，下半句指出</w:t>
            </w:r>
            <w:r w:rsidRPr="00213DBF">
              <w:rPr>
                <w:rFonts w:ascii="Times New Roman" w:eastAsia="標楷體" w:hAnsi="Times New Roman" w:cs="Times New Roman"/>
                <w:szCs w:val="24"/>
                <w:lang w:eastAsia="zh-HK"/>
              </w:rPr>
              <w:t>獅子園的景</w:t>
            </w:r>
            <w:r w:rsidR="00C0409F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致</w:t>
            </w:r>
            <w:r w:rsidRPr="00213DBF">
              <w:rPr>
                <w:rFonts w:ascii="Times New Roman" w:eastAsia="標楷體" w:hAnsi="Times New Roman" w:cs="Times New Roman"/>
                <w:szCs w:val="24"/>
                <w:lang w:eastAsia="zh-HK"/>
              </w:rPr>
              <w:t>盡在亭中，似是建議人們可以順道欣賞亭內匾額楹聯。全聯圍繞亭子功能</w:t>
            </w:r>
            <w:r w:rsidR="009E4B9D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構</w:t>
            </w:r>
            <w:r w:rsidR="00B70F93" w:rsidRPr="00213DBF">
              <w:rPr>
                <w:rFonts w:ascii="Times New Roman" w:eastAsia="標楷體" w:hAnsi="Times New Roman" w:cs="Times New Roman"/>
                <w:szCs w:val="24"/>
                <w:lang w:eastAsia="zh-HK"/>
              </w:rPr>
              <w:t>想，</w:t>
            </w:r>
            <w:r w:rsidRPr="00213DBF">
              <w:rPr>
                <w:rFonts w:ascii="Times New Roman" w:eastAsia="標楷體" w:hAnsi="Times New Roman" w:cs="Times New Roman"/>
                <w:szCs w:val="24"/>
                <w:lang w:eastAsia="zh-HK"/>
              </w:rPr>
              <w:t>從賞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景及休憩兩方面展開</w:t>
            </w:r>
            <w:r w:rsidR="00B70F93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描述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。上聯突顯位置及地形，在此可飽覽半島景色；下聯由停留時間展開，在此流連片刻，欣賞整個獅子園的建築。</w:t>
            </w:r>
          </w:p>
          <w:p w14:paraId="48D8BEA3" w14:textId="69DC7B33" w:rsidR="00CF5105" w:rsidRPr="00FF4E2C" w:rsidRDefault="00CF5105" w:rsidP="004C26B9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對仗方面，上、</w:t>
            </w:r>
            <w:r w:rsidR="00A45F4D">
              <w:rPr>
                <w:rFonts w:ascii="Times New Roman" w:eastAsia="標楷體" w:hAnsi="Times New Roman" w:cs="Times New Roman"/>
                <w:szCs w:val="24"/>
                <w:lang w:eastAsia="zh-HK"/>
              </w:rPr>
              <w:t>下聯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皆特別安排一個重字，上聯的「半」分寫半山腰及半島，下聯的「一」既是一片刻，亦是一亭，頗富心思。</w:t>
            </w:r>
          </w:p>
        </w:tc>
      </w:tr>
    </w:tbl>
    <w:p w14:paraId="5A703EB0" w14:textId="5117E84B" w:rsidR="009D5728" w:rsidRPr="00A45F4D" w:rsidRDefault="009D5728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1D3759FE" w14:textId="1FB7E665" w:rsidR="00362EFD" w:rsidRPr="00FF4E2C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6D0E74A6" w14:textId="632A6A40" w:rsidR="00362EFD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6D3B1075" w14:textId="77777777" w:rsidR="005175A8" w:rsidRPr="00FF4E2C" w:rsidRDefault="005175A8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2DBF0F28" w14:textId="3F49E287" w:rsidR="00362EFD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108435DB" w14:textId="77777777" w:rsidR="00800ABB" w:rsidRPr="00FF4E2C" w:rsidRDefault="00800ABB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2F4B5648" w14:textId="7C7D181C" w:rsidR="00362EFD" w:rsidRPr="00FF4E2C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6612F7EF" w14:textId="1EE1BA55" w:rsidR="00362EFD" w:rsidRPr="00FF4E2C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54B61E74" w14:textId="52E6DA2F" w:rsidR="00362EFD" w:rsidRPr="00FF4E2C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p w14:paraId="6B17DB0A" w14:textId="1237C76E" w:rsidR="00362EFD" w:rsidRPr="00FF4E2C" w:rsidRDefault="00362EFD" w:rsidP="008F1485">
      <w:pPr>
        <w:spacing w:beforeLines="50" w:before="180"/>
        <w:jc w:val="both"/>
        <w:rPr>
          <w:rFonts w:ascii="Times New Roman" w:eastAsia="標楷體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CF5105" w:rsidRPr="00FF4E2C" w14:paraId="5DC81600" w14:textId="77777777" w:rsidTr="00CF5105">
        <w:tc>
          <w:tcPr>
            <w:tcW w:w="10196" w:type="dxa"/>
            <w:shd w:val="clear" w:color="auto" w:fill="FFF2CC" w:themeFill="accent4" w:themeFillTint="33"/>
          </w:tcPr>
          <w:p w14:paraId="0E162454" w14:textId="77777777" w:rsidR="00CF5105" w:rsidRPr="00FF4E2C" w:rsidRDefault="00CF5105" w:rsidP="00CF5105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lastRenderedPageBreak/>
              <w:t>一水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東流，兩岸都成新市鎮；</w:t>
            </w:r>
          </w:p>
          <w:p w14:paraId="611B337E" w14:textId="77777777" w:rsidR="004B0B98" w:rsidRPr="00FF4E2C" w:rsidRDefault="00CF5105" w:rsidP="00CF5105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眾山環抱，四時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猶帶舊風情。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    </w:t>
            </w:r>
          </w:p>
          <w:p w14:paraId="3BE1BACD" w14:textId="2A75CD90" w:rsidR="00CF5105" w:rsidRPr="00FF4E2C" w:rsidRDefault="004B0B98" w:rsidP="004B0B98">
            <w:pPr>
              <w:spacing w:beforeLines="10" w:before="36" w:afterLines="10" w:after="36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="00CF510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沙田公園正門聯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="00CF510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     </w:t>
            </w:r>
            <w:r w:rsidR="00CF510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何文匯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CF5105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F5105" w:rsidRPr="00FF4E2C" w14:paraId="043F89D0" w14:textId="77777777" w:rsidTr="00CF5105">
        <w:tc>
          <w:tcPr>
            <w:tcW w:w="10196" w:type="dxa"/>
          </w:tcPr>
          <w:p w14:paraId="6000DB6F" w14:textId="77777777" w:rsidR="00CF5105" w:rsidRPr="00FF4E2C" w:rsidRDefault="00CF5105" w:rsidP="008F1485">
            <w:pPr>
              <w:shd w:val="clear" w:color="auto" w:fill="FFFFFF"/>
              <w:spacing w:beforeLines="50" w:before="180" w:line="34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1BEF1E92" w14:textId="5D3A4AF0" w:rsidR="00CF5105" w:rsidRPr="00FF4E2C" w:rsidRDefault="00CF5105" w:rsidP="008F1485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一水：指城門河，該河將沙田區分為東西兩岸。</w:t>
            </w:r>
          </w:p>
          <w:p w14:paraId="2059AEFC" w14:textId="0EC8A4B5" w:rsidR="00CF5105" w:rsidRPr="00FF4E2C" w:rsidRDefault="00CF5105" w:rsidP="008F1485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四時：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即</w:t>
            </w:r>
            <w:r w:rsidRPr="00FF4E2C">
              <w:rPr>
                <w:rFonts w:ascii="Times New Roman" w:eastAsia="標楷體" w:hAnsi="Times New Roman" w:cs="Times New Roman"/>
              </w:rPr>
              <w:t>春夏秋冬四季。</w:t>
            </w:r>
          </w:p>
          <w:p w14:paraId="42635AF1" w14:textId="49836FFF" w:rsidR="00CF5105" w:rsidRPr="00FF4E2C" w:rsidRDefault="0020658D" w:rsidP="008F1485">
            <w:pPr>
              <w:pStyle w:val="a3"/>
              <w:numPr>
                <w:ilvl w:val="0"/>
                <w:numId w:val="38"/>
              </w:numPr>
              <w:spacing w:line="400" w:lineRule="exact"/>
              <w:ind w:leftChars="0" w:left="839" w:hanging="357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何文匯</w:t>
            </w:r>
            <w:r w:rsidR="00CF5105" w:rsidRPr="00FF4E2C">
              <w:rPr>
                <w:rFonts w:ascii="Times New Roman" w:eastAsia="標楷體" w:hAnsi="Times New Roman" w:cs="Times New Roman"/>
              </w:rPr>
              <w:t>：</w:t>
            </w:r>
            <w:r w:rsidR="000F52E9" w:rsidRPr="00FF4E2C">
              <w:rPr>
                <w:rFonts w:ascii="Times New Roman" w:eastAsia="標楷體" w:hAnsi="Times New Roman" w:cs="Times New Roman"/>
              </w:rPr>
              <w:t>何文匯（</w:t>
            </w:r>
            <w:r w:rsidR="000F52E9" w:rsidRPr="00FF4E2C">
              <w:rPr>
                <w:rFonts w:ascii="Times New Roman" w:eastAsia="標楷體" w:hAnsi="Times New Roman" w:cs="Times New Roman"/>
              </w:rPr>
              <w:t>1946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F52E9" w:rsidRPr="00FF4E2C">
              <w:rPr>
                <w:rFonts w:ascii="Times New Roman" w:eastAsia="標楷體" w:hAnsi="Times New Roman" w:cs="Times New Roman"/>
              </w:rPr>
              <w:t>），</w:t>
            </w:r>
            <w:r w:rsidR="00CF5105" w:rsidRPr="00FF4E2C">
              <w:rPr>
                <w:rFonts w:ascii="Times New Roman" w:eastAsia="標楷體" w:hAnsi="Times New Roman" w:cs="Times New Roman"/>
                <w:lang w:eastAsia="zh-HK"/>
              </w:rPr>
              <w:t>曾於美國威斯康辛大學及香港中文大學任教，並曾任香港中文大學教務長及中大東華社區書院校長。</w:t>
            </w:r>
          </w:p>
          <w:p w14:paraId="573C09A3" w14:textId="0217D6ED" w:rsidR="00CF5105" w:rsidRPr="00FF4E2C" w:rsidRDefault="008F1485" w:rsidP="008F1485">
            <w:pPr>
              <w:pStyle w:val="Default"/>
              <w:spacing w:beforeLines="50" w:before="180" w:line="34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意譯</w:t>
            </w:r>
          </w:p>
          <w:p w14:paraId="0A1F2D6A" w14:textId="09C40AE5" w:rsidR="00CF5105" w:rsidRPr="00FF4E2C" w:rsidRDefault="00CF5105" w:rsidP="008F1485">
            <w:pPr>
              <w:pStyle w:val="Default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color w:val="auto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城門河向東伸延，河岸兩邊都建成了新市鎮；整個沙田區被群山環繞，這裏一年四季仍保留</w:t>
            </w:r>
            <w:r w:rsidR="00BC4E6F" w:rsidRPr="00FF4E2C">
              <w:rPr>
                <w:rFonts w:ascii="Times New Roman" w:eastAsia="標楷體" w:hAnsi="Times New Roman" w:cs="Times New Roman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一些傳統的節慶風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俗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。</w:t>
            </w:r>
          </w:p>
          <w:p w14:paraId="359DB6B5" w14:textId="77777777" w:rsidR="008F1485" w:rsidRPr="00FF4E2C" w:rsidRDefault="008F1485" w:rsidP="008F1485">
            <w:pPr>
              <w:shd w:val="clear" w:color="auto" w:fill="FFFFFF"/>
              <w:spacing w:beforeLines="50" w:before="180" w:line="34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淺析</w:t>
            </w:r>
          </w:p>
          <w:p w14:paraId="691DEC6F" w14:textId="42CC6078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聯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懸於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沙田公園正門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。</w:t>
            </w:r>
          </w:p>
          <w:p w14:paraId="3C044F9E" w14:textId="6B27D364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沙田公園竣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工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於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>1988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="000F52E9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月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，是位於沙田新市鎮的大型公園</w:t>
            </w:r>
            <w:r w:rsidR="0051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，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鄰近城門河，毗連沙田大會堂和新城市廣場。</w:t>
            </w:r>
          </w:p>
          <w:p w14:paraId="0C6F2C74" w14:textId="77777777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的「一水東流」，指公園旁的城門河，該河將沙田區分成東西兩岸，「兩岸都成新市鎮」，指沙田城門河一邊是沙田區、火炭區，這些小區成為沙田大區內的一些小區，陸續發展，人口日增，而在河對岸的另一區，亦有沙田第一城、石門，以至馬鞍山、烏溪沙等新小區。下聯的「眾山環抱」，指沙田附近被群山環繞，著名的有獅子山、道風山、馬鞍山等。「四時猶帶舊風情」，指在春夏秋冬四季，仍保持傳統的慶祝活動，如春節的車公誕慶祝，夏季的龍舟競渡，秋季的花燈會，冬季的燈飾慶祝，都可以在沙田區看到。</w:t>
            </w:r>
          </w:p>
          <w:p w14:paraId="048BDA3A" w14:textId="64EAD829" w:rsidR="00CF5105" w:rsidRPr="00FF4E2C" w:rsidRDefault="00CF5105" w:rsidP="008F1485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此聯文字顯淺易明，可供雅俗共賞。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 xml:space="preserve"> </w:t>
            </w:r>
          </w:p>
        </w:tc>
      </w:tr>
    </w:tbl>
    <w:p w14:paraId="7CF27A15" w14:textId="588905D7" w:rsidR="00362EFD" w:rsidRDefault="00362EFD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1BB1FD66" w14:textId="79DA47B0" w:rsidR="00800ABB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45FD1F27" w14:textId="333B730C" w:rsidR="00800ABB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0AB95BF8" w14:textId="58046AF4" w:rsidR="00800ABB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3C88025C" w14:textId="4CC468A2" w:rsidR="00800ABB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25EEFA73" w14:textId="44847A4F" w:rsidR="00800ABB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04A791F6" w14:textId="5B9E8F35" w:rsidR="00800ABB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6CE8CDD3" w14:textId="77777777" w:rsidR="00800ABB" w:rsidRPr="00FF4E2C" w:rsidRDefault="00800ABB" w:rsidP="004B0B98">
      <w:pPr>
        <w:spacing w:beforeLines="100" w:before="360"/>
        <w:jc w:val="both"/>
        <w:rPr>
          <w:rFonts w:ascii="Times New Roman" w:eastAsia="標楷體" w:hAnsi="Times New Roman" w:cs="Times New Roman"/>
          <w:sz w:val="6"/>
          <w:szCs w:val="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362EFD" w:rsidRPr="00FF4E2C" w14:paraId="3FE70874" w14:textId="77777777" w:rsidTr="002E2C64">
        <w:tc>
          <w:tcPr>
            <w:tcW w:w="10196" w:type="dxa"/>
            <w:shd w:val="clear" w:color="auto" w:fill="FFF2CC" w:themeFill="accent4" w:themeFillTint="33"/>
          </w:tcPr>
          <w:p w14:paraId="3405F2FA" w14:textId="77777777" w:rsidR="00362EFD" w:rsidRPr="00FF4E2C" w:rsidRDefault="00362EFD" w:rsidP="002E2C64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月夕花朝，風物寧知三變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事；</w:t>
            </w:r>
          </w:p>
          <w:p w14:paraId="1BFD1ED3" w14:textId="77777777" w:rsidR="004B0B98" w:rsidRPr="00FF4E2C" w:rsidRDefault="00362EFD" w:rsidP="002E2C64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龍城蝶夢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，詩情猶遶一園春。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</w:t>
            </w:r>
          </w:p>
          <w:p w14:paraId="63474320" w14:textId="1635305C" w:rsidR="00362EFD" w:rsidRPr="00FF4E2C" w:rsidRDefault="004B0B98" w:rsidP="004B0B98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九龍寨城公園長廊聯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洪肇平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3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</w:t>
            </w:r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</w:t>
            </w:r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                   </w:t>
            </w:r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r w:rsidR="00362EFD"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</w:t>
            </w:r>
            <w:r w:rsidR="00362EFD"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</w:t>
            </w:r>
          </w:p>
        </w:tc>
      </w:tr>
      <w:tr w:rsidR="00362EFD" w:rsidRPr="00FF4E2C" w14:paraId="76DE8E44" w14:textId="77777777" w:rsidTr="002E2C64">
        <w:tc>
          <w:tcPr>
            <w:tcW w:w="10196" w:type="dxa"/>
          </w:tcPr>
          <w:p w14:paraId="1D3C1E36" w14:textId="77777777" w:rsidR="00362EFD" w:rsidRPr="00FF4E2C" w:rsidRDefault="00362EFD" w:rsidP="00362EFD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265FCFD1" w14:textId="4C25A9D5" w:rsidR="00362EFD" w:rsidRPr="00FF4E2C" w:rsidRDefault="00362EFD" w:rsidP="002E2C64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三變：指天運三變。《史記</w:t>
            </w:r>
            <w:r w:rsidR="00A63001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</w:rPr>
              <w:t>天官書》︰「夫天運三十歲一小變，百年中變，五百載大變，三大變一紀。」</w:t>
            </w:r>
          </w:p>
          <w:p w14:paraId="44B4425E" w14:textId="52335886" w:rsidR="00362EFD" w:rsidRPr="00FF4E2C" w:rsidRDefault="00362EFD" w:rsidP="002E2C64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蝶夢：《莊子</w:t>
            </w:r>
            <w:r w:rsidR="00A63001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</w:rPr>
              <w:t>齊物論》︰「昔者莊周夢為胡蝶，栩栩然胡蝶也，自喻適志與！不知周也。俄然覺，則蘧蘧然周也。不知周之夢為胡蝶與，胡蝶之夢為周與？周與胡蝶，則必有分矣。此之謂物化。」後因以「蝶夢」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比</w:t>
            </w:r>
            <w:r w:rsidRPr="00FF4E2C">
              <w:rPr>
                <w:rFonts w:ascii="Times New Roman" w:eastAsia="標楷體" w:hAnsi="Times New Roman" w:cs="Times New Roman"/>
              </w:rPr>
              <w:t>喻迷離恍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惚</w:t>
            </w:r>
            <w:r w:rsidRPr="00FF4E2C">
              <w:rPr>
                <w:rFonts w:ascii="Times New Roman" w:eastAsia="標楷體" w:hAnsi="Times New Roman" w:cs="Times New Roman"/>
              </w:rPr>
              <w:t>的夢境。</w:t>
            </w:r>
          </w:p>
          <w:p w14:paraId="5262E7E3" w14:textId="77777777" w:rsidR="00362EFD" w:rsidRPr="00FF4E2C" w:rsidRDefault="00362EFD" w:rsidP="002E2C64">
            <w:pPr>
              <w:pStyle w:val="a3"/>
              <w:numPr>
                <w:ilvl w:val="0"/>
                <w:numId w:val="39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洪肇平：洪肇平（</w:t>
            </w:r>
            <w:r w:rsidRPr="00FF4E2C">
              <w:rPr>
                <w:rFonts w:ascii="Times New Roman" w:eastAsia="標楷體" w:hAnsi="Times New Roman" w:cs="Times New Roman"/>
              </w:rPr>
              <w:t>1946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</w:rPr>
              <w:t>），香港樹仁大學榮休教授。</w:t>
            </w:r>
          </w:p>
          <w:p w14:paraId="3766E434" w14:textId="27312E95" w:rsidR="00362EFD" w:rsidRPr="00FF4E2C" w:rsidRDefault="00362EFD" w:rsidP="00362EFD">
            <w:pPr>
              <w:pStyle w:val="Default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意譯</w:t>
            </w:r>
          </w:p>
          <w:p w14:paraId="1417AFDE" w14:textId="6ECBDCE7" w:rsidR="00362EFD" w:rsidRPr="00FF4E2C" w:rsidRDefault="00362EFD" w:rsidP="00362EFD">
            <w:pPr>
              <w:pStyle w:val="Default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對着良辰美景，園內遊人是否知道</w:t>
            </w:r>
            <w:r w:rsidRPr="00FF4E2C">
              <w:rPr>
                <w:rFonts w:ascii="Times New Roman" w:eastAsia="標楷體" w:hAnsi="Times New Roman" w:cs="Times New Roman"/>
                <w:color w:val="auto"/>
                <w:shd w:val="clear" w:color="auto" w:fill="FFFFFF"/>
                <w:lang w:eastAsia="zh-HK"/>
              </w:rPr>
              <w:t>九龍寨城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曾經歷過三次重大的變遷呢？園內蝶舞翩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翩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，春意盎然，但想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到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世事無常，人間多變，置</w:t>
            </w:r>
            <w:r w:rsidRPr="00FF4E2C">
              <w:rPr>
                <w:rFonts w:ascii="Times New Roman" w:eastAsia="標楷體" w:hAnsi="Times New Roman" w:cs="Times New Roman"/>
                <w:color w:val="auto"/>
              </w:rPr>
              <w:t>身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園中，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猶如身處迷離夢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蝶之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境，引發婉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轉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詩情。</w:t>
            </w:r>
          </w:p>
          <w:p w14:paraId="38AC68BA" w14:textId="77777777" w:rsidR="00362EFD" w:rsidRPr="00FF4E2C" w:rsidRDefault="00362EFD" w:rsidP="00362EFD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淺析</w:t>
            </w:r>
          </w:p>
          <w:p w14:paraId="6BC292EA" w14:textId="674BE62C" w:rsidR="00362EFD" w:rsidRPr="00FF4E2C" w:rsidRDefault="00362EFD" w:rsidP="00362EFD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此聯懸</w:t>
            </w:r>
            <w:r w:rsidR="005175A8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掛</w:t>
            </w:r>
            <w:r w:rsidR="005175A8">
              <w:rPr>
                <w:rFonts w:ascii="Times New Roman" w:eastAsia="標楷體" w:hAnsi="Times New Roman" w:cs="Times New Roman"/>
                <w:szCs w:val="24"/>
                <w:lang w:eastAsia="zh-HK"/>
              </w:rPr>
              <w:t>於九龍寨城公園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「棋壇比弈景區」的長廊。</w:t>
            </w:r>
          </w:p>
          <w:p w14:paraId="228B1A5A" w14:textId="40B8E7D9" w:rsidR="00362EFD" w:rsidRPr="00FF4E2C" w:rsidRDefault="00362EFD" w:rsidP="002E2C64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九龍寨城公園是香港別具特色的歷史遺跡，處身在重建後充滿詩情畫意的園林中，最易發思古之幽情。這副二十二字的楹聯既概括了寨城百多年的歷史，又以詩人的筆觸抒發了遊園的感懷。</w:t>
            </w:r>
          </w:p>
          <w:p w14:paraId="543E8C96" w14:textId="77777777" w:rsidR="00AC29A5" w:rsidRDefault="00362EFD" w:rsidP="00362EFD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上聯「月夕花朝」，指的是有明月的夜晚，百花盛開的早上，簡而言之就是良辰美景。「風物寧知三變事」，遊人在此遊山玩水，知否這個地方經歷了三次重大的改變？九龍寨城由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1847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年成為清朝具戰略價值的軍事駐地，是為第一變；到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1899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月成為香港境內一座半無政府狀態的圍城，是為第二變；至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1993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年完全拆除，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1995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年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月於遺址建成九龍寨城公園，是為第三變。這種種的變化，既是地理的，也是時代的，更是文化的。這裏的「三變」，也暗指葛洪《神仙傳》中麻姑的傳說。麻姑自謂曾目睹滄海三次變為桑田，後來「滄海桑田」就被用來比喻世事的巨大變化。</w:t>
            </w:r>
          </w:p>
          <w:p w14:paraId="0F457678" w14:textId="5B2B485D" w:rsidR="00362EFD" w:rsidRPr="00FF4E2C" w:rsidRDefault="00362EFD" w:rsidP="00800ABB">
            <w:pPr>
              <w:shd w:val="clear" w:color="auto" w:fill="FFFFFF"/>
              <w:spacing w:afterLines="50" w:after="180"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下聯「龍城蝶夢」，因為看到公園內百花盛放，翩翩蝶舞，作者從而觸發靈感，寫出「蝶</w:t>
            </w:r>
            <w:r w:rsidR="00AC29A5">
              <w:rPr>
                <w:rFonts w:ascii="Times New Roman" w:eastAsia="標楷體" w:hAnsi="Times New Roman" w:cs="Times New Roman"/>
                <w:szCs w:val="24"/>
                <w:lang w:eastAsia="zh-HK"/>
              </w:rPr>
              <w:t>夢」二字。</w:t>
            </w:r>
            <w:r w:rsidR="00AC29A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當</w:t>
            </w:r>
            <w:r w:rsidR="00AC29A5">
              <w:rPr>
                <w:rFonts w:ascii="Times New Roman" w:eastAsia="標楷體" w:hAnsi="Times New Roman" w:cs="Times New Roman"/>
                <w:szCs w:val="24"/>
                <w:lang w:eastAsia="zh-HK"/>
              </w:rPr>
              <w:t>中也</w:t>
            </w:r>
            <w:r w:rsidR="00AC29A5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包</w:t>
            </w:r>
            <w:r w:rsidR="00AC29A5">
              <w:rPr>
                <w:rFonts w:ascii="Times New Roman" w:eastAsia="標楷體" w:hAnsi="Times New Roman" w:cs="Times New Roman"/>
                <w:szCs w:val="24"/>
                <w:lang w:eastAsia="zh-HK"/>
              </w:rPr>
              <w:t>含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《莊子</w:t>
            </w:r>
            <w:r w:rsidR="00A63001">
              <w:rPr>
                <w:rFonts w:ascii="Times New Roman" w:eastAsia="標楷體" w:hAnsi="Times New Roman" w:cs="Times New Roman" w:hint="eastAsia"/>
                <w:szCs w:val="24"/>
                <w:shd w:val="clear" w:color="auto" w:fill="FFFFFF"/>
                <w:lang w:eastAsia="zh-HK"/>
              </w:rPr>
              <w:t>．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齊物論》中「莊周夢蝶」的典故，藉此指出人間世事如夢幻泡影，若有若無，可見人生變幻無常，配合</w:t>
            </w:r>
            <w:r w:rsidRPr="00213DBF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上聯中</w:t>
            </w:r>
            <w:r w:rsidR="00C0409F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「</w:t>
            </w:r>
            <w:r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三變</w:t>
            </w:r>
            <w:r w:rsidR="00C0409F" w:rsidRPr="00213DBF"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」</w:t>
            </w:r>
            <w:r w:rsidRPr="00213DBF">
              <w:rPr>
                <w:rFonts w:ascii="Times New Roman" w:eastAsia="標楷體" w:hAnsi="Times New Roman" w:cs="Times New Roman"/>
                <w:szCs w:val="24"/>
                <w:lang w:eastAsia="zh-HK"/>
              </w:rPr>
              <w:t>的意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思。作者欣賞此園中的景致，感覺自己就像莊子，開心至極，作詩的情緒仍圍繞</w:t>
            </w:r>
            <w:r w:rsidR="00BC4E6F"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九龍寨城的美景，故寫下「詩情猶遶一園春」之句。</w:t>
            </w:r>
          </w:p>
        </w:tc>
      </w:tr>
    </w:tbl>
    <w:p w14:paraId="57D9BE0F" w14:textId="5BDDBF86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65096EAA" w14:textId="456D97A3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tbl>
      <w:tblPr>
        <w:tblStyle w:val="a8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800ABB" w:rsidRPr="00FF4E2C" w14:paraId="6F7F4403" w14:textId="77777777" w:rsidTr="00800ABB">
        <w:tc>
          <w:tcPr>
            <w:tcW w:w="10196" w:type="dxa"/>
            <w:shd w:val="clear" w:color="auto" w:fill="FFF2CC" w:themeFill="accent4" w:themeFillTint="33"/>
          </w:tcPr>
          <w:p w14:paraId="18295CC3" w14:textId="77777777" w:rsidR="00800ABB" w:rsidRPr="00FF4E2C" w:rsidRDefault="00800ABB" w:rsidP="00800AB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lastRenderedPageBreak/>
              <w:t>幽徑香浮人跡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1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遠；</w:t>
            </w:r>
          </w:p>
          <w:p w14:paraId="05D86F3F" w14:textId="77777777" w:rsidR="00800ABB" w:rsidRPr="00FF4E2C" w:rsidRDefault="00800ABB" w:rsidP="00800AB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清流翠映水亭閑。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         </w:t>
            </w:r>
          </w:p>
          <w:p w14:paraId="5B308586" w14:textId="77777777" w:rsidR="00800ABB" w:rsidRPr="00FF4E2C" w:rsidRDefault="00800ABB" w:rsidP="00800ABB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[</w:t>
            </w:r>
            <w:proofErr w:type="gramStart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九龍寨城公園邀山樓聯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>]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</w:t>
            </w:r>
            <w:proofErr w:type="gramEnd"/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 xml:space="preserve">                                               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(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 w:eastAsia="zh-HK"/>
              </w:rPr>
              <w:t>劉衛林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vertAlign w:val="superscript"/>
                <w:lang w:val="en-GB" w:eastAsia="zh-HK"/>
              </w:rPr>
              <w:t>2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color w:val="000000"/>
              </w:rPr>
              <w:t>)</w:t>
            </w:r>
            <w:r w:rsidRPr="00FF4E2C">
              <w:rPr>
                <w:rFonts w:ascii="Times New Roman" w:eastAsia="標楷體" w:hAnsi="Times New Roman" w:cs="Times New Roman"/>
                <w:b/>
                <w:color w:val="000000" w:themeColor="text1"/>
                <w:lang w:eastAsia="zh-HK"/>
              </w:rPr>
              <w:t xml:space="preserve">  </w:t>
            </w:r>
            <w:r w:rsidRPr="00FF4E2C">
              <w:rPr>
                <w:rFonts w:ascii="Times New Roman" w:eastAsia="標楷體" w:hAnsi="Times New Roman" w:cs="Times New Roman"/>
                <w:b/>
                <w:bCs/>
                <w:lang w:val="en-GB"/>
              </w:rPr>
              <w:t xml:space="preserve">                        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  <w:lang w:val="en-GB" w:eastAsia="zh-HK"/>
              </w:rPr>
              <w:t xml:space="preserve">                                                                                 </w:t>
            </w:r>
          </w:p>
        </w:tc>
      </w:tr>
      <w:tr w:rsidR="00800ABB" w:rsidRPr="00FF4E2C" w14:paraId="610A2F10" w14:textId="77777777" w:rsidTr="00800ABB">
        <w:tc>
          <w:tcPr>
            <w:tcW w:w="10196" w:type="dxa"/>
          </w:tcPr>
          <w:p w14:paraId="00611B3C" w14:textId="77777777" w:rsidR="00800ABB" w:rsidRPr="00FF4E2C" w:rsidRDefault="00800ABB" w:rsidP="00800ABB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FF4E2C">
              <w:rPr>
                <w:rFonts w:ascii="Times New Roman" w:eastAsia="標楷體" w:hAnsi="Times New Roman" w:cs="Times New Roman"/>
                <w:b/>
                <w:szCs w:val="24"/>
                <w:lang w:eastAsia="zh-HK"/>
              </w:rPr>
              <w:t>注</w:t>
            </w:r>
            <w:r w:rsidRPr="00FF4E2C">
              <w:rPr>
                <w:rFonts w:ascii="Times New Roman" w:eastAsia="標楷體" w:hAnsi="Times New Roman" w:cs="Times New Roman"/>
                <w:b/>
                <w:szCs w:val="24"/>
              </w:rPr>
              <w:t>釋</w:t>
            </w:r>
          </w:p>
          <w:p w14:paraId="285E6EE4" w14:textId="77777777" w:rsidR="00800ABB" w:rsidRPr="00FF4E2C" w:rsidRDefault="00800ABB" w:rsidP="00800ABB">
            <w:pPr>
              <w:pStyle w:val="a3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人跡：人的足跡。溫庭筠《商山早行》：「雞聲茅店月，人跡板橋霜。」</w:t>
            </w:r>
          </w:p>
          <w:p w14:paraId="49D0ED1B" w14:textId="77777777" w:rsidR="00800ABB" w:rsidRPr="00FF4E2C" w:rsidRDefault="00800ABB" w:rsidP="00800ABB">
            <w:pPr>
              <w:pStyle w:val="a3"/>
              <w:numPr>
                <w:ilvl w:val="0"/>
                <w:numId w:val="40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Cs w:val="24"/>
                <w:shd w:val="clear" w:color="auto" w:fill="FFFFFF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</w:rPr>
              <w:t>劉衛林：劉衛林（</w:t>
            </w:r>
            <w:r w:rsidRPr="00FF4E2C">
              <w:rPr>
                <w:rFonts w:ascii="Times New Roman" w:eastAsia="標楷體" w:hAnsi="Times New Roman" w:cs="Times New Roman"/>
              </w:rPr>
              <w:t>1958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>－</w:t>
            </w:r>
            <w:r w:rsidRPr="00FF4E2C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F4E2C">
              <w:rPr>
                <w:rFonts w:ascii="Times New Roman" w:eastAsia="標楷體" w:hAnsi="Times New Roman" w:cs="Times New Roman"/>
              </w:rPr>
              <w:t>），歷任能仁書院哲學系及佛學研究中心副教授、新亞研究所文學副教授，現任教於香港城市大學人文及社會科學部。</w:t>
            </w:r>
          </w:p>
          <w:p w14:paraId="6F250996" w14:textId="77777777" w:rsidR="00800ABB" w:rsidRPr="00FF4E2C" w:rsidRDefault="00800ABB" w:rsidP="00800ABB">
            <w:pPr>
              <w:pStyle w:val="Default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意譯</w:t>
            </w:r>
          </w:p>
          <w:p w14:paraId="7AEDA517" w14:textId="77777777" w:rsidR="00800ABB" w:rsidRPr="00FF4E2C" w:rsidRDefault="00800ABB" w:rsidP="00800ABB">
            <w:pPr>
              <w:pStyle w:val="Default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幽靜的小徑，花香處處，但人跡不多；清澈的流水反照</w:t>
            </w:r>
            <w:r w:rsidRPr="00FF4E2C">
              <w:rPr>
                <w:rFonts w:ascii="Times New Roman" w:eastAsia="標楷體" w:hAnsi="Times New Roman" w:cs="Times New Roman"/>
                <w:lang w:eastAsia="zh-HK"/>
              </w:rPr>
              <w:t>着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翠綠的草樹，由於人跡罕至，令臨水的涼亭顯得格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外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閑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靜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，人在此間，就自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然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感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到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優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</w:rPr>
              <w:t>閒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無</w:t>
            </w:r>
            <w:r w:rsidRPr="00FF4E2C">
              <w:rPr>
                <w:rFonts w:ascii="Times New Roman" w:eastAsia="標楷體" w:hAnsi="Times New Roman" w:cs="Times New Roman"/>
                <w:color w:val="auto"/>
                <w:lang w:eastAsia="zh-HK"/>
              </w:rPr>
              <w:t>慮</w:t>
            </w:r>
            <w:r w:rsidRPr="00FF4E2C">
              <w:rPr>
                <w:rFonts w:ascii="Times New Roman" w:eastAsia="標楷體" w:hAnsi="Times New Roman" w:cs="Times New Roman"/>
                <w:bCs/>
                <w:color w:val="auto"/>
                <w:lang w:eastAsia="zh-HK"/>
              </w:rPr>
              <w:t>。</w:t>
            </w:r>
          </w:p>
          <w:p w14:paraId="09E36F40" w14:textId="77777777" w:rsidR="00800ABB" w:rsidRPr="00FF4E2C" w:rsidRDefault="00800ABB" w:rsidP="00800ABB">
            <w:pPr>
              <w:shd w:val="clear" w:color="auto" w:fill="FFFFFF"/>
              <w:spacing w:beforeLines="50" w:before="180" w:line="400" w:lineRule="exact"/>
              <w:jc w:val="both"/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b/>
                <w:lang w:eastAsia="zh-HK"/>
              </w:rPr>
              <w:t>淺析</w:t>
            </w:r>
          </w:p>
          <w:p w14:paraId="752FA285" w14:textId="3DE23111" w:rsidR="00800ABB" w:rsidRPr="00FF4E2C" w:rsidRDefault="00800ABB" w:rsidP="00800ABB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此聯懸</w:t>
            </w:r>
            <w:r>
              <w:rPr>
                <w:rFonts w:ascii="Times New Roman" w:eastAsia="標楷體" w:hAnsi="Times New Roman" w:cs="Times New Roman" w:hint="eastAsia"/>
                <w:szCs w:val="24"/>
                <w:lang w:eastAsia="zh-HK"/>
              </w:rPr>
              <w:t>掛</w:t>
            </w: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於九龍寨城公園邀山樓內。</w:t>
            </w:r>
          </w:p>
          <w:p w14:paraId="3F7AB1F7" w14:textId="77777777" w:rsidR="00800ABB" w:rsidRPr="00FF4E2C" w:rsidRDefault="00800ABB" w:rsidP="00800ABB">
            <w:pPr>
              <w:shd w:val="clear" w:color="auto" w:fill="FFFFFF"/>
              <w:spacing w:line="400" w:lineRule="exact"/>
              <w:ind w:firstLineChars="200" w:firstLine="480"/>
              <w:jc w:val="both"/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  <w:r w:rsidRPr="00FF4E2C">
              <w:rPr>
                <w:rFonts w:ascii="Times New Roman" w:eastAsia="標楷體" w:hAnsi="Times New Roman" w:cs="Times New Roman"/>
                <w:szCs w:val="24"/>
                <w:lang w:eastAsia="zh-HK"/>
              </w:rPr>
              <w:t>上聯「幽徑香浮人跡遠」，既稱「幽徑」，自然少「人跡」。幽徑少人行，幽徑的花草樹木少了人為的騷擾破壞，自由生長，逍遙自在，於是花香、草香、樹木透發的香氣，浮動繚繞。聯中「幽徑」、「香浮」、「人跡遠」三者，內脈牽連而成一整體。下聯「清流翠映水亭閑」，由於流水清澈，山樹翠綠的倒映才見分明。臨水之亭於此，著一「閑」字，亭本無心，有心者是亭中之人，此人避開人跡，來此幽徑，嗅得浮香，在水亭中，看到清流映翠，閑心如此，一切凡塵俗慮皆空了。此聯意境清逸而具哲理畫意，值得細賞。</w:t>
            </w:r>
          </w:p>
        </w:tc>
      </w:tr>
    </w:tbl>
    <w:p w14:paraId="185F2EF2" w14:textId="3FBEB608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125A2F05" w14:textId="40AF938D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2ABC65CF" w14:textId="6F4C24CF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572D1641" w14:textId="045436D4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0F9585FE" w14:textId="33D4072B" w:rsidR="00362EFD" w:rsidRPr="00FF4E2C" w:rsidRDefault="00362EFD" w:rsidP="00792794">
      <w:pPr>
        <w:spacing w:beforeLines="150" w:before="540"/>
        <w:jc w:val="both"/>
        <w:rPr>
          <w:rFonts w:ascii="Times New Roman" w:eastAsia="標楷體" w:hAnsi="Times New Roman" w:cs="Times New Roman"/>
          <w:sz w:val="6"/>
          <w:szCs w:val="6"/>
        </w:rPr>
      </w:pPr>
    </w:p>
    <w:p w14:paraId="3F627E44" w14:textId="77777777" w:rsidR="00792794" w:rsidRPr="00FF4E2C" w:rsidRDefault="00792794" w:rsidP="00792794">
      <w:pPr>
        <w:spacing w:beforeLines="150" w:before="540"/>
        <w:ind w:firstLineChars="200" w:firstLine="120"/>
        <w:jc w:val="both"/>
        <w:rPr>
          <w:rFonts w:ascii="Times New Roman" w:eastAsia="標楷體" w:hAnsi="Times New Roman" w:cs="Times New Roman"/>
          <w:sz w:val="6"/>
          <w:szCs w:val="6"/>
        </w:rPr>
      </w:pPr>
    </w:p>
    <w:sectPr w:rsidR="00792794" w:rsidRPr="00FF4E2C" w:rsidSect="00EF23EA">
      <w:headerReference w:type="default" r:id="rId83"/>
      <w:footerReference w:type="default" r:id="rId84"/>
      <w:pgSz w:w="11906" w:h="16838"/>
      <w:pgMar w:top="709" w:right="991" w:bottom="993" w:left="709" w:header="851" w:footer="47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78BD" w14:textId="77777777" w:rsidR="00375A35" w:rsidRDefault="00375A35" w:rsidP="000D6157">
      <w:r>
        <w:separator/>
      </w:r>
    </w:p>
  </w:endnote>
  <w:endnote w:type="continuationSeparator" w:id="0">
    <w:p w14:paraId="23CAE669" w14:textId="77777777" w:rsidR="00375A35" w:rsidRDefault="00375A35" w:rsidP="000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‥..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22577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0C294A" w14:textId="60F2E861" w:rsidR="00774D0B" w:rsidRDefault="00774D0B" w:rsidP="00FE7031">
        <w:pPr>
          <w:pStyle w:val="a6"/>
          <w:jc w:val="center"/>
        </w:pPr>
        <w:r w:rsidRPr="00FE7031">
          <w:rPr>
            <w:rFonts w:ascii="Times New Roman" w:hAnsi="Times New Roman" w:cs="Times New Roman"/>
          </w:rPr>
          <w:fldChar w:fldCharType="begin"/>
        </w:r>
        <w:r w:rsidRPr="00FE7031">
          <w:rPr>
            <w:rFonts w:ascii="Times New Roman" w:hAnsi="Times New Roman" w:cs="Times New Roman"/>
          </w:rPr>
          <w:instrText>PAGE   \* MERGEFORMAT</w:instrText>
        </w:r>
        <w:r w:rsidRPr="00FE7031">
          <w:rPr>
            <w:rFonts w:ascii="Times New Roman" w:hAnsi="Times New Roman" w:cs="Times New Roman"/>
          </w:rPr>
          <w:fldChar w:fldCharType="separate"/>
        </w:r>
        <w:r w:rsidRPr="008E697B">
          <w:rPr>
            <w:rFonts w:ascii="Times New Roman" w:hAnsi="Times New Roman" w:cs="Times New Roman"/>
            <w:noProof/>
            <w:lang w:val="zh-TW"/>
          </w:rPr>
          <w:t>14</w:t>
        </w:r>
        <w:r w:rsidRPr="00FE703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208DF4" w14:textId="77777777" w:rsidR="00375A35" w:rsidRDefault="00375A35" w:rsidP="000D6157">
      <w:r>
        <w:separator/>
      </w:r>
    </w:p>
  </w:footnote>
  <w:footnote w:type="continuationSeparator" w:id="0">
    <w:p w14:paraId="5352F3EC" w14:textId="77777777" w:rsidR="00375A35" w:rsidRDefault="00375A35" w:rsidP="000D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6EB49" w14:textId="164CC5C0" w:rsidR="00774D0B" w:rsidRPr="00356755" w:rsidRDefault="00774D0B" w:rsidP="00806CE6">
    <w:pPr>
      <w:pStyle w:val="a4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AF"/>
    <w:multiLevelType w:val="hybridMultilevel"/>
    <w:tmpl w:val="99947170"/>
    <w:lvl w:ilvl="0" w:tplc="77905DD8">
      <w:start w:val="1"/>
      <w:numFmt w:val="decimal"/>
      <w:lvlText w:val="(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991721"/>
    <w:multiLevelType w:val="hybridMultilevel"/>
    <w:tmpl w:val="150AA4A4"/>
    <w:lvl w:ilvl="0" w:tplc="B610069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BA1CE4"/>
    <w:multiLevelType w:val="hybridMultilevel"/>
    <w:tmpl w:val="150AA4A4"/>
    <w:lvl w:ilvl="0" w:tplc="B610069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1EE3F15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3601712"/>
    <w:multiLevelType w:val="hybridMultilevel"/>
    <w:tmpl w:val="A2E23BB8"/>
    <w:lvl w:ilvl="0" w:tplc="46464F4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478225E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16E6E8F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4774E95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967197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4D6C69"/>
    <w:multiLevelType w:val="hybridMultilevel"/>
    <w:tmpl w:val="1D9AF6E0"/>
    <w:lvl w:ilvl="0" w:tplc="90D26A72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15935DC4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5F4536B"/>
    <w:multiLevelType w:val="hybridMultilevel"/>
    <w:tmpl w:val="A2E23BB8"/>
    <w:lvl w:ilvl="0" w:tplc="46464F4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180C45EB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8830C0A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A8067B8"/>
    <w:multiLevelType w:val="hybridMultilevel"/>
    <w:tmpl w:val="B74C8086"/>
    <w:lvl w:ilvl="0" w:tplc="46464F4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77372C"/>
    <w:multiLevelType w:val="hybridMultilevel"/>
    <w:tmpl w:val="A2E23BB8"/>
    <w:lvl w:ilvl="0" w:tplc="46464F4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3D02AA6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62F22C2"/>
    <w:multiLevelType w:val="hybridMultilevel"/>
    <w:tmpl w:val="3104F2AA"/>
    <w:lvl w:ilvl="0" w:tplc="24C4D4DA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8592026"/>
    <w:multiLevelType w:val="hybridMultilevel"/>
    <w:tmpl w:val="A2E23BB8"/>
    <w:lvl w:ilvl="0" w:tplc="46464F4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9710442"/>
    <w:multiLevelType w:val="hybridMultilevel"/>
    <w:tmpl w:val="981002A4"/>
    <w:lvl w:ilvl="0" w:tplc="1FBAAA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DA56A3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2AA68B6"/>
    <w:multiLevelType w:val="hybridMultilevel"/>
    <w:tmpl w:val="1D9AF6E0"/>
    <w:lvl w:ilvl="0" w:tplc="90D26A72">
      <w:start w:val="1"/>
      <w:numFmt w:val="decimal"/>
      <w:lvlText w:val="(%1)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31A3104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68844A6"/>
    <w:multiLevelType w:val="hybridMultilevel"/>
    <w:tmpl w:val="99947170"/>
    <w:lvl w:ilvl="0" w:tplc="77905DD8">
      <w:start w:val="1"/>
      <w:numFmt w:val="decimal"/>
      <w:lvlText w:val="(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FAD0B81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360162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88E33B8"/>
    <w:multiLevelType w:val="hybridMultilevel"/>
    <w:tmpl w:val="9F562B18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A2F3DB0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09D5628"/>
    <w:multiLevelType w:val="hybridMultilevel"/>
    <w:tmpl w:val="A2E23BB8"/>
    <w:lvl w:ilvl="0" w:tplc="46464F4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12E1516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8B01B76"/>
    <w:multiLevelType w:val="hybridMultilevel"/>
    <w:tmpl w:val="150AA4A4"/>
    <w:lvl w:ilvl="0" w:tplc="B610069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9710F8A"/>
    <w:multiLevelType w:val="hybridMultilevel"/>
    <w:tmpl w:val="B74C8086"/>
    <w:lvl w:ilvl="0" w:tplc="46464F4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C7007"/>
    <w:multiLevelType w:val="hybridMultilevel"/>
    <w:tmpl w:val="A2E23BB8"/>
    <w:lvl w:ilvl="0" w:tplc="46464F4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F493DB4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1165F4F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26216F3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D5B7B3E"/>
    <w:multiLevelType w:val="hybridMultilevel"/>
    <w:tmpl w:val="150AA4A4"/>
    <w:lvl w:ilvl="0" w:tplc="B610069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0DA3E4A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5981030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7EB382D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96A3006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9D23CC3"/>
    <w:multiLevelType w:val="hybridMultilevel"/>
    <w:tmpl w:val="F6048426"/>
    <w:lvl w:ilvl="0" w:tplc="46464F4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F9E290C"/>
    <w:multiLevelType w:val="hybridMultilevel"/>
    <w:tmpl w:val="150AA4A4"/>
    <w:lvl w:ilvl="0" w:tplc="B6100694">
      <w:start w:val="1"/>
      <w:numFmt w:val="decimal"/>
      <w:lvlText w:val="(%1)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5"/>
  </w:num>
  <w:num w:numId="3">
    <w:abstractNumId w:val="32"/>
  </w:num>
  <w:num w:numId="4">
    <w:abstractNumId w:val="18"/>
  </w:num>
  <w:num w:numId="5">
    <w:abstractNumId w:val="28"/>
  </w:num>
  <w:num w:numId="6">
    <w:abstractNumId w:val="4"/>
  </w:num>
  <w:num w:numId="7">
    <w:abstractNumId w:val="11"/>
  </w:num>
  <w:num w:numId="8">
    <w:abstractNumId w:val="9"/>
  </w:num>
  <w:num w:numId="9">
    <w:abstractNumId w:val="21"/>
  </w:num>
  <w:num w:numId="10">
    <w:abstractNumId w:val="38"/>
  </w:num>
  <w:num w:numId="11">
    <w:abstractNumId w:val="37"/>
  </w:num>
  <w:num w:numId="12">
    <w:abstractNumId w:val="19"/>
  </w:num>
  <w:num w:numId="13">
    <w:abstractNumId w:val="34"/>
  </w:num>
  <w:num w:numId="14">
    <w:abstractNumId w:val="13"/>
  </w:num>
  <w:num w:numId="15">
    <w:abstractNumId w:val="6"/>
  </w:num>
  <w:num w:numId="16">
    <w:abstractNumId w:val="39"/>
  </w:num>
  <w:num w:numId="17">
    <w:abstractNumId w:val="25"/>
  </w:num>
  <w:num w:numId="18">
    <w:abstractNumId w:val="10"/>
  </w:num>
  <w:num w:numId="19">
    <w:abstractNumId w:val="35"/>
  </w:num>
  <w:num w:numId="20">
    <w:abstractNumId w:val="20"/>
  </w:num>
  <w:num w:numId="21">
    <w:abstractNumId w:val="42"/>
  </w:num>
  <w:num w:numId="22">
    <w:abstractNumId w:val="30"/>
  </w:num>
  <w:num w:numId="23">
    <w:abstractNumId w:val="36"/>
  </w:num>
  <w:num w:numId="24">
    <w:abstractNumId w:val="2"/>
  </w:num>
  <w:num w:numId="25">
    <w:abstractNumId w:val="16"/>
  </w:num>
  <w:num w:numId="26">
    <w:abstractNumId w:val="14"/>
  </w:num>
  <w:num w:numId="27">
    <w:abstractNumId w:val="31"/>
  </w:num>
  <w:num w:numId="28">
    <w:abstractNumId w:val="26"/>
  </w:num>
  <w:num w:numId="29">
    <w:abstractNumId w:val="23"/>
  </w:num>
  <w:num w:numId="30">
    <w:abstractNumId w:val="17"/>
  </w:num>
  <w:num w:numId="31">
    <w:abstractNumId w:val="0"/>
  </w:num>
  <w:num w:numId="32">
    <w:abstractNumId w:val="12"/>
  </w:num>
  <w:num w:numId="33">
    <w:abstractNumId w:val="29"/>
  </w:num>
  <w:num w:numId="34">
    <w:abstractNumId w:val="22"/>
  </w:num>
  <w:num w:numId="35">
    <w:abstractNumId w:val="7"/>
  </w:num>
  <w:num w:numId="36">
    <w:abstractNumId w:val="3"/>
  </w:num>
  <w:num w:numId="37">
    <w:abstractNumId w:val="40"/>
  </w:num>
  <w:num w:numId="38">
    <w:abstractNumId w:val="8"/>
  </w:num>
  <w:num w:numId="39">
    <w:abstractNumId w:val="5"/>
  </w:num>
  <w:num w:numId="40">
    <w:abstractNumId w:val="27"/>
  </w:num>
  <w:num w:numId="41">
    <w:abstractNumId w:val="41"/>
  </w:num>
  <w:num w:numId="42">
    <w:abstractNumId w:val="33"/>
  </w:num>
  <w:num w:numId="43">
    <w:abstractNumId w:val="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GB" w:vendorID="64" w:dllVersion="6" w:nlCheck="1" w:checkStyle="0"/>
  <w:activeWritingStyle w:appName="MSWord" w:lang="zh-HK" w:vendorID="64" w:dllVersion="5" w:nlCheck="1" w:checkStyle="1"/>
  <w:activeWritingStyle w:appName="MSWord" w:lang="zh-TW" w:vendorID="64" w:dllVersion="5" w:nlCheck="1" w:checkStyle="1"/>
  <w:activeWritingStyle w:appName="MSWord" w:lang="en-US" w:vendorID="64" w:dllVersion="6" w:nlCheck="1" w:checkStyle="1"/>
  <w:activeWritingStyle w:appName="MSWord" w:lang="zh-HK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566"/>
    <w:rsid w:val="0000114A"/>
    <w:rsid w:val="000015C8"/>
    <w:rsid w:val="00002F10"/>
    <w:rsid w:val="000037C0"/>
    <w:rsid w:val="0000524F"/>
    <w:rsid w:val="00007AAE"/>
    <w:rsid w:val="00011D21"/>
    <w:rsid w:val="0002022C"/>
    <w:rsid w:val="00022CB0"/>
    <w:rsid w:val="00026403"/>
    <w:rsid w:val="000265F2"/>
    <w:rsid w:val="0002677D"/>
    <w:rsid w:val="000269BB"/>
    <w:rsid w:val="00030298"/>
    <w:rsid w:val="00031A13"/>
    <w:rsid w:val="00031E37"/>
    <w:rsid w:val="00033A58"/>
    <w:rsid w:val="000340FC"/>
    <w:rsid w:val="00041AE2"/>
    <w:rsid w:val="00041C2C"/>
    <w:rsid w:val="00041C93"/>
    <w:rsid w:val="0004545B"/>
    <w:rsid w:val="000503FC"/>
    <w:rsid w:val="00052CAC"/>
    <w:rsid w:val="00052FB3"/>
    <w:rsid w:val="00062C07"/>
    <w:rsid w:val="0006447E"/>
    <w:rsid w:val="0006524C"/>
    <w:rsid w:val="000658FA"/>
    <w:rsid w:val="00073B1A"/>
    <w:rsid w:val="00073F4A"/>
    <w:rsid w:val="00075840"/>
    <w:rsid w:val="00076509"/>
    <w:rsid w:val="00081075"/>
    <w:rsid w:val="00081C97"/>
    <w:rsid w:val="000825A8"/>
    <w:rsid w:val="00082D91"/>
    <w:rsid w:val="00083624"/>
    <w:rsid w:val="000862F8"/>
    <w:rsid w:val="00086AEE"/>
    <w:rsid w:val="00091607"/>
    <w:rsid w:val="0009177A"/>
    <w:rsid w:val="000924FF"/>
    <w:rsid w:val="000933E3"/>
    <w:rsid w:val="00093990"/>
    <w:rsid w:val="00097E8A"/>
    <w:rsid w:val="000A5AD1"/>
    <w:rsid w:val="000B290C"/>
    <w:rsid w:val="000B5FE3"/>
    <w:rsid w:val="000B634F"/>
    <w:rsid w:val="000B7515"/>
    <w:rsid w:val="000C11DB"/>
    <w:rsid w:val="000C1C03"/>
    <w:rsid w:val="000C203A"/>
    <w:rsid w:val="000C4627"/>
    <w:rsid w:val="000D34CD"/>
    <w:rsid w:val="000D4683"/>
    <w:rsid w:val="000D506A"/>
    <w:rsid w:val="000D6157"/>
    <w:rsid w:val="000D72E5"/>
    <w:rsid w:val="000D7A63"/>
    <w:rsid w:val="000E0345"/>
    <w:rsid w:val="000E55FE"/>
    <w:rsid w:val="000E60FF"/>
    <w:rsid w:val="000E6957"/>
    <w:rsid w:val="000E709D"/>
    <w:rsid w:val="000E73E6"/>
    <w:rsid w:val="000F52E9"/>
    <w:rsid w:val="000F6C29"/>
    <w:rsid w:val="000F73FA"/>
    <w:rsid w:val="00100ABB"/>
    <w:rsid w:val="001039BF"/>
    <w:rsid w:val="0010480C"/>
    <w:rsid w:val="00105F5F"/>
    <w:rsid w:val="0010638A"/>
    <w:rsid w:val="00106F9E"/>
    <w:rsid w:val="00110780"/>
    <w:rsid w:val="0011089A"/>
    <w:rsid w:val="001111AA"/>
    <w:rsid w:val="0011165F"/>
    <w:rsid w:val="00111DC4"/>
    <w:rsid w:val="0011704F"/>
    <w:rsid w:val="00117927"/>
    <w:rsid w:val="00121929"/>
    <w:rsid w:val="00121B67"/>
    <w:rsid w:val="00122C16"/>
    <w:rsid w:val="001253ED"/>
    <w:rsid w:val="0012551C"/>
    <w:rsid w:val="00125A59"/>
    <w:rsid w:val="001263A9"/>
    <w:rsid w:val="00126C56"/>
    <w:rsid w:val="00126F30"/>
    <w:rsid w:val="00133C95"/>
    <w:rsid w:val="0013659F"/>
    <w:rsid w:val="001370C0"/>
    <w:rsid w:val="00140067"/>
    <w:rsid w:val="001434FD"/>
    <w:rsid w:val="00143AC6"/>
    <w:rsid w:val="00143BCF"/>
    <w:rsid w:val="001475ED"/>
    <w:rsid w:val="0016565A"/>
    <w:rsid w:val="00165EC1"/>
    <w:rsid w:val="00174240"/>
    <w:rsid w:val="001760FA"/>
    <w:rsid w:val="00177141"/>
    <w:rsid w:val="0018012C"/>
    <w:rsid w:val="001803F2"/>
    <w:rsid w:val="00185031"/>
    <w:rsid w:val="00185DCF"/>
    <w:rsid w:val="00185FDE"/>
    <w:rsid w:val="00187906"/>
    <w:rsid w:val="00191F27"/>
    <w:rsid w:val="001932A3"/>
    <w:rsid w:val="00193585"/>
    <w:rsid w:val="00193B63"/>
    <w:rsid w:val="00195BE5"/>
    <w:rsid w:val="00197E57"/>
    <w:rsid w:val="001A019F"/>
    <w:rsid w:val="001A05B2"/>
    <w:rsid w:val="001A13E0"/>
    <w:rsid w:val="001A14C7"/>
    <w:rsid w:val="001A1C82"/>
    <w:rsid w:val="001A22C0"/>
    <w:rsid w:val="001A2E8E"/>
    <w:rsid w:val="001A3A04"/>
    <w:rsid w:val="001A5739"/>
    <w:rsid w:val="001A728F"/>
    <w:rsid w:val="001B0FCB"/>
    <w:rsid w:val="001B37BE"/>
    <w:rsid w:val="001B39CB"/>
    <w:rsid w:val="001B39E0"/>
    <w:rsid w:val="001B3F1F"/>
    <w:rsid w:val="001C636E"/>
    <w:rsid w:val="001D6388"/>
    <w:rsid w:val="001E61B6"/>
    <w:rsid w:val="001F2163"/>
    <w:rsid w:val="001F25FA"/>
    <w:rsid w:val="001F2842"/>
    <w:rsid w:val="001F4E5D"/>
    <w:rsid w:val="001F56ED"/>
    <w:rsid w:val="001F5AAF"/>
    <w:rsid w:val="001F5EDB"/>
    <w:rsid w:val="002026B2"/>
    <w:rsid w:val="00202859"/>
    <w:rsid w:val="00206485"/>
    <w:rsid w:val="0020658D"/>
    <w:rsid w:val="00206806"/>
    <w:rsid w:val="0021289C"/>
    <w:rsid w:val="00213DBF"/>
    <w:rsid w:val="00214421"/>
    <w:rsid w:val="002157F1"/>
    <w:rsid w:val="0021614E"/>
    <w:rsid w:val="002202B3"/>
    <w:rsid w:val="00223231"/>
    <w:rsid w:val="00225943"/>
    <w:rsid w:val="002270F1"/>
    <w:rsid w:val="00230D93"/>
    <w:rsid w:val="00232300"/>
    <w:rsid w:val="00234B2A"/>
    <w:rsid w:val="00236F35"/>
    <w:rsid w:val="002402A0"/>
    <w:rsid w:val="00240E17"/>
    <w:rsid w:val="00241166"/>
    <w:rsid w:val="0024123A"/>
    <w:rsid w:val="0024142C"/>
    <w:rsid w:val="00241AD0"/>
    <w:rsid w:val="00244180"/>
    <w:rsid w:val="00246D0F"/>
    <w:rsid w:val="00247507"/>
    <w:rsid w:val="0025216F"/>
    <w:rsid w:val="0025374A"/>
    <w:rsid w:val="00254311"/>
    <w:rsid w:val="00254807"/>
    <w:rsid w:val="00261449"/>
    <w:rsid w:val="00261475"/>
    <w:rsid w:val="00261648"/>
    <w:rsid w:val="00262EB5"/>
    <w:rsid w:val="00266A89"/>
    <w:rsid w:val="002719F9"/>
    <w:rsid w:val="0027379F"/>
    <w:rsid w:val="002750A8"/>
    <w:rsid w:val="002762ED"/>
    <w:rsid w:val="00280189"/>
    <w:rsid w:val="00280578"/>
    <w:rsid w:val="00282D28"/>
    <w:rsid w:val="0028649C"/>
    <w:rsid w:val="00286580"/>
    <w:rsid w:val="00297155"/>
    <w:rsid w:val="002A1801"/>
    <w:rsid w:val="002A2D03"/>
    <w:rsid w:val="002A36CC"/>
    <w:rsid w:val="002B036B"/>
    <w:rsid w:val="002B4790"/>
    <w:rsid w:val="002B525A"/>
    <w:rsid w:val="002B708F"/>
    <w:rsid w:val="002B712A"/>
    <w:rsid w:val="002C1E53"/>
    <w:rsid w:val="002C1EA1"/>
    <w:rsid w:val="002C2D08"/>
    <w:rsid w:val="002C4CF7"/>
    <w:rsid w:val="002D29D9"/>
    <w:rsid w:val="002D4919"/>
    <w:rsid w:val="002D5898"/>
    <w:rsid w:val="002E1307"/>
    <w:rsid w:val="002E2C64"/>
    <w:rsid w:val="002E3642"/>
    <w:rsid w:val="002E572E"/>
    <w:rsid w:val="002E5BE5"/>
    <w:rsid w:val="002E60C6"/>
    <w:rsid w:val="002F1C61"/>
    <w:rsid w:val="002F21F2"/>
    <w:rsid w:val="002F2FFA"/>
    <w:rsid w:val="002F504C"/>
    <w:rsid w:val="003008EA"/>
    <w:rsid w:val="003011F2"/>
    <w:rsid w:val="00301C1D"/>
    <w:rsid w:val="00301FB4"/>
    <w:rsid w:val="003028F3"/>
    <w:rsid w:val="0030740B"/>
    <w:rsid w:val="00314FDE"/>
    <w:rsid w:val="00316CB6"/>
    <w:rsid w:val="00321F3D"/>
    <w:rsid w:val="00323189"/>
    <w:rsid w:val="00325DA4"/>
    <w:rsid w:val="00327A4B"/>
    <w:rsid w:val="00330439"/>
    <w:rsid w:val="0033280E"/>
    <w:rsid w:val="00332DBC"/>
    <w:rsid w:val="00336F51"/>
    <w:rsid w:val="0033723E"/>
    <w:rsid w:val="003421F2"/>
    <w:rsid w:val="003423B6"/>
    <w:rsid w:val="00343F06"/>
    <w:rsid w:val="003449D4"/>
    <w:rsid w:val="00351EBC"/>
    <w:rsid w:val="00355AC0"/>
    <w:rsid w:val="00356755"/>
    <w:rsid w:val="003577E0"/>
    <w:rsid w:val="00360F1B"/>
    <w:rsid w:val="00362EFD"/>
    <w:rsid w:val="00364066"/>
    <w:rsid w:val="0036757A"/>
    <w:rsid w:val="003675CE"/>
    <w:rsid w:val="00372CEB"/>
    <w:rsid w:val="00375A35"/>
    <w:rsid w:val="00376742"/>
    <w:rsid w:val="0038057E"/>
    <w:rsid w:val="00384704"/>
    <w:rsid w:val="003902CA"/>
    <w:rsid w:val="00393713"/>
    <w:rsid w:val="00394AE6"/>
    <w:rsid w:val="003A0ED8"/>
    <w:rsid w:val="003A2AE6"/>
    <w:rsid w:val="003A3362"/>
    <w:rsid w:val="003A75E7"/>
    <w:rsid w:val="003A778C"/>
    <w:rsid w:val="003B38CA"/>
    <w:rsid w:val="003B4D6A"/>
    <w:rsid w:val="003C15FB"/>
    <w:rsid w:val="003C3824"/>
    <w:rsid w:val="003C3ADA"/>
    <w:rsid w:val="003C4C87"/>
    <w:rsid w:val="003C6A06"/>
    <w:rsid w:val="003D0561"/>
    <w:rsid w:val="003D47DE"/>
    <w:rsid w:val="003D486E"/>
    <w:rsid w:val="003D556A"/>
    <w:rsid w:val="003E0953"/>
    <w:rsid w:val="003E4F64"/>
    <w:rsid w:val="003E7BBB"/>
    <w:rsid w:val="003E7CB0"/>
    <w:rsid w:val="003F20F6"/>
    <w:rsid w:val="003F30A8"/>
    <w:rsid w:val="003F4161"/>
    <w:rsid w:val="003F5F02"/>
    <w:rsid w:val="003F6B14"/>
    <w:rsid w:val="003F7706"/>
    <w:rsid w:val="00400687"/>
    <w:rsid w:val="00403ACB"/>
    <w:rsid w:val="00405692"/>
    <w:rsid w:val="004058AB"/>
    <w:rsid w:val="00405F0A"/>
    <w:rsid w:val="004061D7"/>
    <w:rsid w:val="0041102F"/>
    <w:rsid w:val="00411C2B"/>
    <w:rsid w:val="00413CC5"/>
    <w:rsid w:val="00422A65"/>
    <w:rsid w:val="00422D69"/>
    <w:rsid w:val="004241F7"/>
    <w:rsid w:val="0042453B"/>
    <w:rsid w:val="00425F35"/>
    <w:rsid w:val="004305A2"/>
    <w:rsid w:val="00430A75"/>
    <w:rsid w:val="00435B5D"/>
    <w:rsid w:val="004363CF"/>
    <w:rsid w:val="00436447"/>
    <w:rsid w:val="00441131"/>
    <w:rsid w:val="004411D4"/>
    <w:rsid w:val="00441ECF"/>
    <w:rsid w:val="00445B1A"/>
    <w:rsid w:val="0044735A"/>
    <w:rsid w:val="00447F9F"/>
    <w:rsid w:val="00451CA6"/>
    <w:rsid w:val="0045264F"/>
    <w:rsid w:val="00453F54"/>
    <w:rsid w:val="00454467"/>
    <w:rsid w:val="0045476D"/>
    <w:rsid w:val="00463E9F"/>
    <w:rsid w:val="00464125"/>
    <w:rsid w:val="004651F9"/>
    <w:rsid w:val="00466287"/>
    <w:rsid w:val="004670D1"/>
    <w:rsid w:val="004726CD"/>
    <w:rsid w:val="00474490"/>
    <w:rsid w:val="00483093"/>
    <w:rsid w:val="00483E50"/>
    <w:rsid w:val="0049566D"/>
    <w:rsid w:val="004A24FC"/>
    <w:rsid w:val="004A5432"/>
    <w:rsid w:val="004A5980"/>
    <w:rsid w:val="004A74F1"/>
    <w:rsid w:val="004B0326"/>
    <w:rsid w:val="004B0B98"/>
    <w:rsid w:val="004B0F95"/>
    <w:rsid w:val="004B2676"/>
    <w:rsid w:val="004B4316"/>
    <w:rsid w:val="004B52EA"/>
    <w:rsid w:val="004B5BB9"/>
    <w:rsid w:val="004B79A0"/>
    <w:rsid w:val="004B7C34"/>
    <w:rsid w:val="004C252C"/>
    <w:rsid w:val="004C26B9"/>
    <w:rsid w:val="004C5AC9"/>
    <w:rsid w:val="004D0382"/>
    <w:rsid w:val="004D0449"/>
    <w:rsid w:val="004D0E9E"/>
    <w:rsid w:val="004D227B"/>
    <w:rsid w:val="004D5304"/>
    <w:rsid w:val="004D656E"/>
    <w:rsid w:val="004D722B"/>
    <w:rsid w:val="004D73C7"/>
    <w:rsid w:val="004E0085"/>
    <w:rsid w:val="004E0E05"/>
    <w:rsid w:val="004E2883"/>
    <w:rsid w:val="004E44A8"/>
    <w:rsid w:val="004F0206"/>
    <w:rsid w:val="004F1F50"/>
    <w:rsid w:val="004F22BA"/>
    <w:rsid w:val="004F7450"/>
    <w:rsid w:val="0050247B"/>
    <w:rsid w:val="00504175"/>
    <w:rsid w:val="00505A2F"/>
    <w:rsid w:val="00505E3E"/>
    <w:rsid w:val="00507121"/>
    <w:rsid w:val="00510059"/>
    <w:rsid w:val="0051328D"/>
    <w:rsid w:val="00514CD5"/>
    <w:rsid w:val="00515CA5"/>
    <w:rsid w:val="005160BD"/>
    <w:rsid w:val="005175A8"/>
    <w:rsid w:val="00523782"/>
    <w:rsid w:val="00523FC0"/>
    <w:rsid w:val="00530029"/>
    <w:rsid w:val="00532C60"/>
    <w:rsid w:val="0053398F"/>
    <w:rsid w:val="0053527E"/>
    <w:rsid w:val="00535A3E"/>
    <w:rsid w:val="0054187D"/>
    <w:rsid w:val="00541A1A"/>
    <w:rsid w:val="005440A2"/>
    <w:rsid w:val="005479BF"/>
    <w:rsid w:val="00555F19"/>
    <w:rsid w:val="00556150"/>
    <w:rsid w:val="005573E2"/>
    <w:rsid w:val="00561C74"/>
    <w:rsid w:val="0056412C"/>
    <w:rsid w:val="005655F2"/>
    <w:rsid w:val="00565792"/>
    <w:rsid w:val="0056664A"/>
    <w:rsid w:val="00567374"/>
    <w:rsid w:val="00570163"/>
    <w:rsid w:val="00570CBE"/>
    <w:rsid w:val="005743FE"/>
    <w:rsid w:val="00576665"/>
    <w:rsid w:val="00581652"/>
    <w:rsid w:val="0058372D"/>
    <w:rsid w:val="00583F59"/>
    <w:rsid w:val="0059365E"/>
    <w:rsid w:val="00596707"/>
    <w:rsid w:val="005A15F4"/>
    <w:rsid w:val="005A2D33"/>
    <w:rsid w:val="005A3A2C"/>
    <w:rsid w:val="005A6891"/>
    <w:rsid w:val="005A78C2"/>
    <w:rsid w:val="005A7E61"/>
    <w:rsid w:val="005B0C7F"/>
    <w:rsid w:val="005B1090"/>
    <w:rsid w:val="005B2DA3"/>
    <w:rsid w:val="005B3169"/>
    <w:rsid w:val="005B33FD"/>
    <w:rsid w:val="005B6354"/>
    <w:rsid w:val="005C31A8"/>
    <w:rsid w:val="005C4525"/>
    <w:rsid w:val="005C56E7"/>
    <w:rsid w:val="005C5ACD"/>
    <w:rsid w:val="005C7B49"/>
    <w:rsid w:val="005D131E"/>
    <w:rsid w:val="005D490A"/>
    <w:rsid w:val="005D568E"/>
    <w:rsid w:val="005E2FE0"/>
    <w:rsid w:val="005E57AD"/>
    <w:rsid w:val="005E7BBF"/>
    <w:rsid w:val="005F3EFD"/>
    <w:rsid w:val="005F4672"/>
    <w:rsid w:val="005F71C4"/>
    <w:rsid w:val="00605566"/>
    <w:rsid w:val="006059A6"/>
    <w:rsid w:val="00612097"/>
    <w:rsid w:val="00612F83"/>
    <w:rsid w:val="00613D42"/>
    <w:rsid w:val="0061425B"/>
    <w:rsid w:val="00614719"/>
    <w:rsid w:val="006149A9"/>
    <w:rsid w:val="00615AAF"/>
    <w:rsid w:val="00616C88"/>
    <w:rsid w:val="0062149A"/>
    <w:rsid w:val="00622238"/>
    <w:rsid w:val="00623E1B"/>
    <w:rsid w:val="006254DD"/>
    <w:rsid w:val="006318B1"/>
    <w:rsid w:val="006344E6"/>
    <w:rsid w:val="00636B0F"/>
    <w:rsid w:val="00642291"/>
    <w:rsid w:val="00643DC9"/>
    <w:rsid w:val="00644440"/>
    <w:rsid w:val="00647805"/>
    <w:rsid w:val="00651ACA"/>
    <w:rsid w:val="00652BF6"/>
    <w:rsid w:val="0065317B"/>
    <w:rsid w:val="006665D1"/>
    <w:rsid w:val="00666AF0"/>
    <w:rsid w:val="006673AB"/>
    <w:rsid w:val="0067234C"/>
    <w:rsid w:val="006728C2"/>
    <w:rsid w:val="00673002"/>
    <w:rsid w:val="00677CDB"/>
    <w:rsid w:val="00681661"/>
    <w:rsid w:val="00683D74"/>
    <w:rsid w:val="006907A1"/>
    <w:rsid w:val="006917A5"/>
    <w:rsid w:val="00691B01"/>
    <w:rsid w:val="00692BC0"/>
    <w:rsid w:val="00693F6C"/>
    <w:rsid w:val="00694186"/>
    <w:rsid w:val="006941F8"/>
    <w:rsid w:val="0069557B"/>
    <w:rsid w:val="00696C52"/>
    <w:rsid w:val="006A2E29"/>
    <w:rsid w:val="006A3F48"/>
    <w:rsid w:val="006A61EA"/>
    <w:rsid w:val="006A7FCC"/>
    <w:rsid w:val="006B1C85"/>
    <w:rsid w:val="006B3CCC"/>
    <w:rsid w:val="006B5A43"/>
    <w:rsid w:val="006B7AD6"/>
    <w:rsid w:val="006C0482"/>
    <w:rsid w:val="006C06D8"/>
    <w:rsid w:val="006C0780"/>
    <w:rsid w:val="006C1F47"/>
    <w:rsid w:val="006C415C"/>
    <w:rsid w:val="006D2655"/>
    <w:rsid w:val="006D2B8A"/>
    <w:rsid w:val="006E07FA"/>
    <w:rsid w:val="006E1D75"/>
    <w:rsid w:val="006E2B14"/>
    <w:rsid w:val="006E32FE"/>
    <w:rsid w:val="006E70CC"/>
    <w:rsid w:val="006F6247"/>
    <w:rsid w:val="006F6705"/>
    <w:rsid w:val="006F6F8D"/>
    <w:rsid w:val="006F7897"/>
    <w:rsid w:val="006F7C5A"/>
    <w:rsid w:val="00703398"/>
    <w:rsid w:val="00703866"/>
    <w:rsid w:val="007073B6"/>
    <w:rsid w:val="00712BDF"/>
    <w:rsid w:val="007156E1"/>
    <w:rsid w:val="007211B9"/>
    <w:rsid w:val="00723EC1"/>
    <w:rsid w:val="007248A7"/>
    <w:rsid w:val="00725F82"/>
    <w:rsid w:val="007275AE"/>
    <w:rsid w:val="00727E6D"/>
    <w:rsid w:val="00730BAA"/>
    <w:rsid w:val="00731A18"/>
    <w:rsid w:val="00732FD6"/>
    <w:rsid w:val="00734E94"/>
    <w:rsid w:val="00737B8F"/>
    <w:rsid w:val="007424F4"/>
    <w:rsid w:val="007442EE"/>
    <w:rsid w:val="00745A93"/>
    <w:rsid w:val="007460F4"/>
    <w:rsid w:val="00747DE0"/>
    <w:rsid w:val="00750743"/>
    <w:rsid w:val="00751449"/>
    <w:rsid w:val="0075569F"/>
    <w:rsid w:val="0075735C"/>
    <w:rsid w:val="00760EB0"/>
    <w:rsid w:val="007623BB"/>
    <w:rsid w:val="00762859"/>
    <w:rsid w:val="007660F8"/>
    <w:rsid w:val="007728D9"/>
    <w:rsid w:val="00772B47"/>
    <w:rsid w:val="007747A3"/>
    <w:rsid w:val="00774D0B"/>
    <w:rsid w:val="00780143"/>
    <w:rsid w:val="00781392"/>
    <w:rsid w:val="00783745"/>
    <w:rsid w:val="00784DD3"/>
    <w:rsid w:val="00792794"/>
    <w:rsid w:val="00793645"/>
    <w:rsid w:val="00793AED"/>
    <w:rsid w:val="00794DA2"/>
    <w:rsid w:val="00795491"/>
    <w:rsid w:val="00795EDD"/>
    <w:rsid w:val="007960CC"/>
    <w:rsid w:val="00796262"/>
    <w:rsid w:val="007A322A"/>
    <w:rsid w:val="007A52B3"/>
    <w:rsid w:val="007B2438"/>
    <w:rsid w:val="007B5766"/>
    <w:rsid w:val="007C26E5"/>
    <w:rsid w:val="007C517A"/>
    <w:rsid w:val="007C5C8A"/>
    <w:rsid w:val="007D0694"/>
    <w:rsid w:val="007D39EB"/>
    <w:rsid w:val="007D4D83"/>
    <w:rsid w:val="007D57E1"/>
    <w:rsid w:val="007D5ABA"/>
    <w:rsid w:val="007D7F8C"/>
    <w:rsid w:val="007E1991"/>
    <w:rsid w:val="007E2B50"/>
    <w:rsid w:val="007E465C"/>
    <w:rsid w:val="007E4E44"/>
    <w:rsid w:val="007E54D9"/>
    <w:rsid w:val="007E61D6"/>
    <w:rsid w:val="007F1C91"/>
    <w:rsid w:val="007F343B"/>
    <w:rsid w:val="007F3573"/>
    <w:rsid w:val="007F3C84"/>
    <w:rsid w:val="007F47DA"/>
    <w:rsid w:val="007F4F7A"/>
    <w:rsid w:val="007F58BE"/>
    <w:rsid w:val="007F5FFA"/>
    <w:rsid w:val="007F6B0C"/>
    <w:rsid w:val="007F6EC5"/>
    <w:rsid w:val="007F763F"/>
    <w:rsid w:val="00800ABB"/>
    <w:rsid w:val="00801B1C"/>
    <w:rsid w:val="008044A8"/>
    <w:rsid w:val="008053AF"/>
    <w:rsid w:val="008053D2"/>
    <w:rsid w:val="00805B38"/>
    <w:rsid w:val="008068C0"/>
    <w:rsid w:val="00806CE6"/>
    <w:rsid w:val="00810CE5"/>
    <w:rsid w:val="00810F0D"/>
    <w:rsid w:val="00810F71"/>
    <w:rsid w:val="008133A7"/>
    <w:rsid w:val="008161E4"/>
    <w:rsid w:val="0082010C"/>
    <w:rsid w:val="008202AC"/>
    <w:rsid w:val="0082135D"/>
    <w:rsid w:val="00821C22"/>
    <w:rsid w:val="00822730"/>
    <w:rsid w:val="008242BF"/>
    <w:rsid w:val="008248AD"/>
    <w:rsid w:val="00825EF5"/>
    <w:rsid w:val="008323DA"/>
    <w:rsid w:val="00833F4F"/>
    <w:rsid w:val="008350DF"/>
    <w:rsid w:val="00835A71"/>
    <w:rsid w:val="00836C8D"/>
    <w:rsid w:val="0083778E"/>
    <w:rsid w:val="008446C9"/>
    <w:rsid w:val="0085180D"/>
    <w:rsid w:val="00853680"/>
    <w:rsid w:val="00854E38"/>
    <w:rsid w:val="008569B2"/>
    <w:rsid w:val="00861F2A"/>
    <w:rsid w:val="00866BD5"/>
    <w:rsid w:val="00870FCC"/>
    <w:rsid w:val="0087114B"/>
    <w:rsid w:val="00871A6C"/>
    <w:rsid w:val="00875778"/>
    <w:rsid w:val="00875E14"/>
    <w:rsid w:val="00877911"/>
    <w:rsid w:val="008805D1"/>
    <w:rsid w:val="0088415D"/>
    <w:rsid w:val="008847EB"/>
    <w:rsid w:val="00891DAB"/>
    <w:rsid w:val="008920F8"/>
    <w:rsid w:val="008931D2"/>
    <w:rsid w:val="00895033"/>
    <w:rsid w:val="00895317"/>
    <w:rsid w:val="008955C3"/>
    <w:rsid w:val="0089695A"/>
    <w:rsid w:val="008A0696"/>
    <w:rsid w:val="008A1516"/>
    <w:rsid w:val="008A343F"/>
    <w:rsid w:val="008A51B5"/>
    <w:rsid w:val="008A5528"/>
    <w:rsid w:val="008A620F"/>
    <w:rsid w:val="008A6503"/>
    <w:rsid w:val="008A7EE4"/>
    <w:rsid w:val="008B17C1"/>
    <w:rsid w:val="008B2498"/>
    <w:rsid w:val="008B50BF"/>
    <w:rsid w:val="008B75A3"/>
    <w:rsid w:val="008C14EA"/>
    <w:rsid w:val="008C39FD"/>
    <w:rsid w:val="008C607C"/>
    <w:rsid w:val="008C66D7"/>
    <w:rsid w:val="008C7CD7"/>
    <w:rsid w:val="008D096F"/>
    <w:rsid w:val="008D0E22"/>
    <w:rsid w:val="008D10E5"/>
    <w:rsid w:val="008E0EC9"/>
    <w:rsid w:val="008E697B"/>
    <w:rsid w:val="008F1485"/>
    <w:rsid w:val="008F3B8E"/>
    <w:rsid w:val="008F5138"/>
    <w:rsid w:val="008F64EF"/>
    <w:rsid w:val="00900008"/>
    <w:rsid w:val="009014C5"/>
    <w:rsid w:val="009034C0"/>
    <w:rsid w:val="00903FFE"/>
    <w:rsid w:val="00907C7A"/>
    <w:rsid w:val="00912541"/>
    <w:rsid w:val="00912A14"/>
    <w:rsid w:val="009211E7"/>
    <w:rsid w:val="00925D57"/>
    <w:rsid w:val="00927F11"/>
    <w:rsid w:val="00932593"/>
    <w:rsid w:val="00932AB3"/>
    <w:rsid w:val="00932C73"/>
    <w:rsid w:val="00932CE2"/>
    <w:rsid w:val="0093384A"/>
    <w:rsid w:val="009355C5"/>
    <w:rsid w:val="00942515"/>
    <w:rsid w:val="009429C7"/>
    <w:rsid w:val="00943CF3"/>
    <w:rsid w:val="00943F44"/>
    <w:rsid w:val="009450F8"/>
    <w:rsid w:val="00946864"/>
    <w:rsid w:val="0095295F"/>
    <w:rsid w:val="00954454"/>
    <w:rsid w:val="00960B62"/>
    <w:rsid w:val="00963976"/>
    <w:rsid w:val="00976121"/>
    <w:rsid w:val="009773CE"/>
    <w:rsid w:val="009814A7"/>
    <w:rsid w:val="009900BD"/>
    <w:rsid w:val="00992A35"/>
    <w:rsid w:val="00992B81"/>
    <w:rsid w:val="009944DE"/>
    <w:rsid w:val="00996613"/>
    <w:rsid w:val="00996E50"/>
    <w:rsid w:val="009972AA"/>
    <w:rsid w:val="009973B4"/>
    <w:rsid w:val="009A1AB8"/>
    <w:rsid w:val="009A2FB3"/>
    <w:rsid w:val="009A3252"/>
    <w:rsid w:val="009A5ED6"/>
    <w:rsid w:val="009A6331"/>
    <w:rsid w:val="009B062E"/>
    <w:rsid w:val="009B1577"/>
    <w:rsid w:val="009B1C28"/>
    <w:rsid w:val="009B2C3E"/>
    <w:rsid w:val="009B446F"/>
    <w:rsid w:val="009B5A29"/>
    <w:rsid w:val="009B6A36"/>
    <w:rsid w:val="009C0550"/>
    <w:rsid w:val="009C63C4"/>
    <w:rsid w:val="009D31E6"/>
    <w:rsid w:val="009D31F2"/>
    <w:rsid w:val="009D5728"/>
    <w:rsid w:val="009E16C9"/>
    <w:rsid w:val="009E4B9D"/>
    <w:rsid w:val="009E5EE7"/>
    <w:rsid w:val="009F5EE3"/>
    <w:rsid w:val="00A05123"/>
    <w:rsid w:val="00A05180"/>
    <w:rsid w:val="00A0529D"/>
    <w:rsid w:val="00A1085B"/>
    <w:rsid w:val="00A12D61"/>
    <w:rsid w:val="00A139E5"/>
    <w:rsid w:val="00A152E6"/>
    <w:rsid w:val="00A175C6"/>
    <w:rsid w:val="00A2015D"/>
    <w:rsid w:val="00A21E98"/>
    <w:rsid w:val="00A2349F"/>
    <w:rsid w:val="00A323EB"/>
    <w:rsid w:val="00A34DD4"/>
    <w:rsid w:val="00A36C69"/>
    <w:rsid w:val="00A36F15"/>
    <w:rsid w:val="00A37C6B"/>
    <w:rsid w:val="00A40A2F"/>
    <w:rsid w:val="00A41D8A"/>
    <w:rsid w:val="00A420C0"/>
    <w:rsid w:val="00A4332F"/>
    <w:rsid w:val="00A4351C"/>
    <w:rsid w:val="00A45F4D"/>
    <w:rsid w:val="00A4607D"/>
    <w:rsid w:val="00A478FE"/>
    <w:rsid w:val="00A513A4"/>
    <w:rsid w:val="00A54180"/>
    <w:rsid w:val="00A579FB"/>
    <w:rsid w:val="00A6246B"/>
    <w:rsid w:val="00A63001"/>
    <w:rsid w:val="00A67758"/>
    <w:rsid w:val="00A72976"/>
    <w:rsid w:val="00A7355F"/>
    <w:rsid w:val="00A750B0"/>
    <w:rsid w:val="00A77E6D"/>
    <w:rsid w:val="00A800B2"/>
    <w:rsid w:val="00A80966"/>
    <w:rsid w:val="00A81CD9"/>
    <w:rsid w:val="00A82B96"/>
    <w:rsid w:val="00A82F1E"/>
    <w:rsid w:val="00A84274"/>
    <w:rsid w:val="00A84942"/>
    <w:rsid w:val="00A857E5"/>
    <w:rsid w:val="00A913E0"/>
    <w:rsid w:val="00A9150A"/>
    <w:rsid w:val="00A94B23"/>
    <w:rsid w:val="00A95D6D"/>
    <w:rsid w:val="00A960B9"/>
    <w:rsid w:val="00A96333"/>
    <w:rsid w:val="00AA2AAE"/>
    <w:rsid w:val="00AA3D4E"/>
    <w:rsid w:val="00AA4364"/>
    <w:rsid w:val="00AA4F11"/>
    <w:rsid w:val="00AA5588"/>
    <w:rsid w:val="00AB13E8"/>
    <w:rsid w:val="00AB234B"/>
    <w:rsid w:val="00AB4424"/>
    <w:rsid w:val="00AB5A2A"/>
    <w:rsid w:val="00AB5AE7"/>
    <w:rsid w:val="00AC02AA"/>
    <w:rsid w:val="00AC049E"/>
    <w:rsid w:val="00AC0CF5"/>
    <w:rsid w:val="00AC101D"/>
    <w:rsid w:val="00AC18A4"/>
    <w:rsid w:val="00AC27CA"/>
    <w:rsid w:val="00AC29A5"/>
    <w:rsid w:val="00AC471A"/>
    <w:rsid w:val="00AC77CC"/>
    <w:rsid w:val="00AC7BCC"/>
    <w:rsid w:val="00AC7F15"/>
    <w:rsid w:val="00AD0270"/>
    <w:rsid w:val="00AD0C2A"/>
    <w:rsid w:val="00AD391F"/>
    <w:rsid w:val="00AD6708"/>
    <w:rsid w:val="00AE0829"/>
    <w:rsid w:val="00AE0B9F"/>
    <w:rsid w:val="00AE2155"/>
    <w:rsid w:val="00AE2E2D"/>
    <w:rsid w:val="00AE4465"/>
    <w:rsid w:val="00AF1ED8"/>
    <w:rsid w:val="00AF3657"/>
    <w:rsid w:val="00AF3DF3"/>
    <w:rsid w:val="00AF65C9"/>
    <w:rsid w:val="00B00F68"/>
    <w:rsid w:val="00B03B2B"/>
    <w:rsid w:val="00B04B50"/>
    <w:rsid w:val="00B074F7"/>
    <w:rsid w:val="00B07570"/>
    <w:rsid w:val="00B076BD"/>
    <w:rsid w:val="00B10F1F"/>
    <w:rsid w:val="00B137C2"/>
    <w:rsid w:val="00B16C93"/>
    <w:rsid w:val="00B2002F"/>
    <w:rsid w:val="00B2470F"/>
    <w:rsid w:val="00B2606D"/>
    <w:rsid w:val="00B2693A"/>
    <w:rsid w:val="00B27AF7"/>
    <w:rsid w:val="00B3057F"/>
    <w:rsid w:val="00B33B8C"/>
    <w:rsid w:val="00B35A69"/>
    <w:rsid w:val="00B35FDE"/>
    <w:rsid w:val="00B36C44"/>
    <w:rsid w:val="00B42739"/>
    <w:rsid w:val="00B45A21"/>
    <w:rsid w:val="00B467F1"/>
    <w:rsid w:val="00B471DD"/>
    <w:rsid w:val="00B52865"/>
    <w:rsid w:val="00B53774"/>
    <w:rsid w:val="00B57C5C"/>
    <w:rsid w:val="00B57E4A"/>
    <w:rsid w:val="00B60763"/>
    <w:rsid w:val="00B609F2"/>
    <w:rsid w:val="00B64683"/>
    <w:rsid w:val="00B70F93"/>
    <w:rsid w:val="00B81E67"/>
    <w:rsid w:val="00B8467E"/>
    <w:rsid w:val="00B84CD9"/>
    <w:rsid w:val="00B85AD8"/>
    <w:rsid w:val="00B963A1"/>
    <w:rsid w:val="00B96D3F"/>
    <w:rsid w:val="00BA0345"/>
    <w:rsid w:val="00BA1969"/>
    <w:rsid w:val="00BA1D7C"/>
    <w:rsid w:val="00BA564A"/>
    <w:rsid w:val="00BA6CA4"/>
    <w:rsid w:val="00BB58D9"/>
    <w:rsid w:val="00BB5FDA"/>
    <w:rsid w:val="00BB7653"/>
    <w:rsid w:val="00BB7FD6"/>
    <w:rsid w:val="00BC22C2"/>
    <w:rsid w:val="00BC2C55"/>
    <w:rsid w:val="00BC4E6F"/>
    <w:rsid w:val="00BD0F0B"/>
    <w:rsid w:val="00BD1DA3"/>
    <w:rsid w:val="00BD28C5"/>
    <w:rsid w:val="00BD3BDE"/>
    <w:rsid w:val="00BD4113"/>
    <w:rsid w:val="00BD5305"/>
    <w:rsid w:val="00BE0EB9"/>
    <w:rsid w:val="00BE22C8"/>
    <w:rsid w:val="00BE395A"/>
    <w:rsid w:val="00BE630E"/>
    <w:rsid w:val="00BE79D3"/>
    <w:rsid w:val="00BE7F76"/>
    <w:rsid w:val="00BF1F28"/>
    <w:rsid w:val="00BF31C1"/>
    <w:rsid w:val="00BF35E5"/>
    <w:rsid w:val="00C0409F"/>
    <w:rsid w:val="00C0557E"/>
    <w:rsid w:val="00C05864"/>
    <w:rsid w:val="00C14904"/>
    <w:rsid w:val="00C23D26"/>
    <w:rsid w:val="00C241C2"/>
    <w:rsid w:val="00C26003"/>
    <w:rsid w:val="00C3269C"/>
    <w:rsid w:val="00C3304B"/>
    <w:rsid w:val="00C35A34"/>
    <w:rsid w:val="00C40260"/>
    <w:rsid w:val="00C403C3"/>
    <w:rsid w:val="00C407A1"/>
    <w:rsid w:val="00C40D54"/>
    <w:rsid w:val="00C40E15"/>
    <w:rsid w:val="00C41536"/>
    <w:rsid w:val="00C4490D"/>
    <w:rsid w:val="00C516FD"/>
    <w:rsid w:val="00C532FC"/>
    <w:rsid w:val="00C539D5"/>
    <w:rsid w:val="00C563D8"/>
    <w:rsid w:val="00C63054"/>
    <w:rsid w:val="00C643D6"/>
    <w:rsid w:val="00C65AE4"/>
    <w:rsid w:val="00C70042"/>
    <w:rsid w:val="00C70146"/>
    <w:rsid w:val="00C859CE"/>
    <w:rsid w:val="00C86206"/>
    <w:rsid w:val="00C86D21"/>
    <w:rsid w:val="00C95AAF"/>
    <w:rsid w:val="00CB0EB1"/>
    <w:rsid w:val="00CB1886"/>
    <w:rsid w:val="00CB2CC5"/>
    <w:rsid w:val="00CB713F"/>
    <w:rsid w:val="00CC0A32"/>
    <w:rsid w:val="00CC375C"/>
    <w:rsid w:val="00CC3E8A"/>
    <w:rsid w:val="00CC5522"/>
    <w:rsid w:val="00CD00F2"/>
    <w:rsid w:val="00CD738E"/>
    <w:rsid w:val="00CE2605"/>
    <w:rsid w:val="00CE58D5"/>
    <w:rsid w:val="00CE5BDA"/>
    <w:rsid w:val="00CF01E6"/>
    <w:rsid w:val="00CF44A2"/>
    <w:rsid w:val="00CF4C2D"/>
    <w:rsid w:val="00CF4C7F"/>
    <w:rsid w:val="00CF4CF5"/>
    <w:rsid w:val="00CF5105"/>
    <w:rsid w:val="00CF5BF4"/>
    <w:rsid w:val="00CF7693"/>
    <w:rsid w:val="00CF788D"/>
    <w:rsid w:val="00D04A92"/>
    <w:rsid w:val="00D07E4C"/>
    <w:rsid w:val="00D11779"/>
    <w:rsid w:val="00D12723"/>
    <w:rsid w:val="00D16C59"/>
    <w:rsid w:val="00D16C65"/>
    <w:rsid w:val="00D212F5"/>
    <w:rsid w:val="00D22C26"/>
    <w:rsid w:val="00D23CD8"/>
    <w:rsid w:val="00D25A11"/>
    <w:rsid w:val="00D25D9D"/>
    <w:rsid w:val="00D30AA2"/>
    <w:rsid w:val="00D30E84"/>
    <w:rsid w:val="00D316BA"/>
    <w:rsid w:val="00D32CD4"/>
    <w:rsid w:val="00D33095"/>
    <w:rsid w:val="00D3768C"/>
    <w:rsid w:val="00D409F2"/>
    <w:rsid w:val="00D40F32"/>
    <w:rsid w:val="00D4170A"/>
    <w:rsid w:val="00D42C12"/>
    <w:rsid w:val="00D45C0B"/>
    <w:rsid w:val="00D47825"/>
    <w:rsid w:val="00D5020A"/>
    <w:rsid w:val="00D5121E"/>
    <w:rsid w:val="00D55FF0"/>
    <w:rsid w:val="00D57CF4"/>
    <w:rsid w:val="00D6091C"/>
    <w:rsid w:val="00D61F5D"/>
    <w:rsid w:val="00D704FC"/>
    <w:rsid w:val="00D74CB5"/>
    <w:rsid w:val="00D770A3"/>
    <w:rsid w:val="00D82D80"/>
    <w:rsid w:val="00D87997"/>
    <w:rsid w:val="00D94243"/>
    <w:rsid w:val="00D96DE7"/>
    <w:rsid w:val="00DA596D"/>
    <w:rsid w:val="00DA76AB"/>
    <w:rsid w:val="00DB1B93"/>
    <w:rsid w:val="00DB2329"/>
    <w:rsid w:val="00DB4E86"/>
    <w:rsid w:val="00DD1ABA"/>
    <w:rsid w:val="00DD3586"/>
    <w:rsid w:val="00DD7D86"/>
    <w:rsid w:val="00DE5C35"/>
    <w:rsid w:val="00DE5FB0"/>
    <w:rsid w:val="00DE67A9"/>
    <w:rsid w:val="00DF062B"/>
    <w:rsid w:val="00DF0BBE"/>
    <w:rsid w:val="00DF4C7D"/>
    <w:rsid w:val="00DF7CAF"/>
    <w:rsid w:val="00E006D1"/>
    <w:rsid w:val="00E0230B"/>
    <w:rsid w:val="00E06E82"/>
    <w:rsid w:val="00E12F78"/>
    <w:rsid w:val="00E142E4"/>
    <w:rsid w:val="00E22510"/>
    <w:rsid w:val="00E235A4"/>
    <w:rsid w:val="00E23B71"/>
    <w:rsid w:val="00E23F84"/>
    <w:rsid w:val="00E24BFB"/>
    <w:rsid w:val="00E31DC9"/>
    <w:rsid w:val="00E3330A"/>
    <w:rsid w:val="00E359D7"/>
    <w:rsid w:val="00E37D9E"/>
    <w:rsid w:val="00E40B1E"/>
    <w:rsid w:val="00E429C9"/>
    <w:rsid w:val="00E42FBB"/>
    <w:rsid w:val="00E44508"/>
    <w:rsid w:val="00E46091"/>
    <w:rsid w:val="00E46B6C"/>
    <w:rsid w:val="00E541BD"/>
    <w:rsid w:val="00E55243"/>
    <w:rsid w:val="00E56853"/>
    <w:rsid w:val="00E62DE3"/>
    <w:rsid w:val="00E63484"/>
    <w:rsid w:val="00E63B6C"/>
    <w:rsid w:val="00E64567"/>
    <w:rsid w:val="00E64F48"/>
    <w:rsid w:val="00E66687"/>
    <w:rsid w:val="00E666F9"/>
    <w:rsid w:val="00E67A10"/>
    <w:rsid w:val="00E726FA"/>
    <w:rsid w:val="00E7325C"/>
    <w:rsid w:val="00E7406E"/>
    <w:rsid w:val="00E742B5"/>
    <w:rsid w:val="00E77602"/>
    <w:rsid w:val="00E77871"/>
    <w:rsid w:val="00E83A8A"/>
    <w:rsid w:val="00E848BB"/>
    <w:rsid w:val="00E9204B"/>
    <w:rsid w:val="00E94E89"/>
    <w:rsid w:val="00E96FB0"/>
    <w:rsid w:val="00E9767A"/>
    <w:rsid w:val="00EA0BA8"/>
    <w:rsid w:val="00EA149E"/>
    <w:rsid w:val="00EA1A62"/>
    <w:rsid w:val="00EA3181"/>
    <w:rsid w:val="00EA495E"/>
    <w:rsid w:val="00EA714E"/>
    <w:rsid w:val="00EB00DA"/>
    <w:rsid w:val="00EB0DFA"/>
    <w:rsid w:val="00EB1AE8"/>
    <w:rsid w:val="00EB204E"/>
    <w:rsid w:val="00EB6268"/>
    <w:rsid w:val="00EB63D3"/>
    <w:rsid w:val="00EB7BA6"/>
    <w:rsid w:val="00EC29D5"/>
    <w:rsid w:val="00EC7761"/>
    <w:rsid w:val="00ED0A03"/>
    <w:rsid w:val="00ED0A3D"/>
    <w:rsid w:val="00ED11F3"/>
    <w:rsid w:val="00ED2C22"/>
    <w:rsid w:val="00ED477F"/>
    <w:rsid w:val="00ED5071"/>
    <w:rsid w:val="00ED51A1"/>
    <w:rsid w:val="00ED644A"/>
    <w:rsid w:val="00ED6732"/>
    <w:rsid w:val="00ED6A1B"/>
    <w:rsid w:val="00EE1D7B"/>
    <w:rsid w:val="00EE2EEF"/>
    <w:rsid w:val="00EF020A"/>
    <w:rsid w:val="00EF23EA"/>
    <w:rsid w:val="00EF38EA"/>
    <w:rsid w:val="00EF51D9"/>
    <w:rsid w:val="00EF5A34"/>
    <w:rsid w:val="00EF66CE"/>
    <w:rsid w:val="00F0700E"/>
    <w:rsid w:val="00F10F15"/>
    <w:rsid w:val="00F10F80"/>
    <w:rsid w:val="00F12750"/>
    <w:rsid w:val="00F16B24"/>
    <w:rsid w:val="00F228F5"/>
    <w:rsid w:val="00F238B4"/>
    <w:rsid w:val="00F24E6D"/>
    <w:rsid w:val="00F30DE1"/>
    <w:rsid w:val="00F35EF1"/>
    <w:rsid w:val="00F43D00"/>
    <w:rsid w:val="00F50345"/>
    <w:rsid w:val="00F50EAF"/>
    <w:rsid w:val="00F527E1"/>
    <w:rsid w:val="00F538D0"/>
    <w:rsid w:val="00F53A09"/>
    <w:rsid w:val="00F6076B"/>
    <w:rsid w:val="00F611C6"/>
    <w:rsid w:val="00F65B7C"/>
    <w:rsid w:val="00F71047"/>
    <w:rsid w:val="00F73B44"/>
    <w:rsid w:val="00F74200"/>
    <w:rsid w:val="00F75CCD"/>
    <w:rsid w:val="00F8173D"/>
    <w:rsid w:val="00F82CE1"/>
    <w:rsid w:val="00F85CBF"/>
    <w:rsid w:val="00F9254A"/>
    <w:rsid w:val="00F958F9"/>
    <w:rsid w:val="00F9658B"/>
    <w:rsid w:val="00F967B7"/>
    <w:rsid w:val="00FA0049"/>
    <w:rsid w:val="00FA018A"/>
    <w:rsid w:val="00FA0488"/>
    <w:rsid w:val="00FA0B6D"/>
    <w:rsid w:val="00FA7086"/>
    <w:rsid w:val="00FA70A9"/>
    <w:rsid w:val="00FB0372"/>
    <w:rsid w:val="00FB03C4"/>
    <w:rsid w:val="00FB25E0"/>
    <w:rsid w:val="00FB5563"/>
    <w:rsid w:val="00FB5F76"/>
    <w:rsid w:val="00FC2538"/>
    <w:rsid w:val="00FC5357"/>
    <w:rsid w:val="00FC58CC"/>
    <w:rsid w:val="00FC667A"/>
    <w:rsid w:val="00FD162B"/>
    <w:rsid w:val="00FD18AF"/>
    <w:rsid w:val="00FD1CD5"/>
    <w:rsid w:val="00FD2A84"/>
    <w:rsid w:val="00FD4DA2"/>
    <w:rsid w:val="00FD7AB0"/>
    <w:rsid w:val="00FE4080"/>
    <w:rsid w:val="00FE4E47"/>
    <w:rsid w:val="00FE5225"/>
    <w:rsid w:val="00FE6904"/>
    <w:rsid w:val="00FE7031"/>
    <w:rsid w:val="00FF1700"/>
    <w:rsid w:val="00FF19DE"/>
    <w:rsid w:val="00FF4E2C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A10A"/>
  <w15:chartTrackingRefBased/>
  <w15:docId w15:val="{FC0F5243-907C-4AAD-93AA-819C0BDCF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95A"/>
    <w:pPr>
      <w:widowControl w:val="0"/>
    </w:pPr>
  </w:style>
  <w:style w:type="paragraph" w:styleId="1">
    <w:name w:val="heading 1"/>
    <w:basedOn w:val="a"/>
    <w:link w:val="10"/>
    <w:uiPriority w:val="9"/>
    <w:qFormat/>
    <w:rsid w:val="0014006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1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157"/>
    <w:rPr>
      <w:sz w:val="20"/>
      <w:szCs w:val="20"/>
    </w:rPr>
  </w:style>
  <w:style w:type="table" w:styleId="a8">
    <w:name w:val="Table Grid"/>
    <w:basedOn w:val="a1"/>
    <w:uiPriority w:val="39"/>
    <w:rsid w:val="0072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73E2"/>
    <w:pPr>
      <w:widowControl w:val="0"/>
      <w:autoSpaceDE w:val="0"/>
      <w:autoSpaceDN w:val="0"/>
      <w:adjustRightInd w:val="0"/>
    </w:pPr>
    <w:rPr>
      <w:rFonts w:ascii="標楷體‥..." w:eastAsia="標楷體‥..." w:cs="標楷體‥..."/>
      <w:color w:val="000000"/>
      <w:kern w:val="0"/>
      <w:szCs w:val="24"/>
    </w:rPr>
  </w:style>
  <w:style w:type="character" w:styleId="ab">
    <w:name w:val="Strong"/>
    <w:uiPriority w:val="22"/>
    <w:qFormat/>
    <w:rsid w:val="005A15F4"/>
    <w:rPr>
      <w:b/>
      <w:bCs/>
    </w:rPr>
  </w:style>
  <w:style w:type="paragraph" w:customStyle="1" w:styleId="para1">
    <w:name w:val="para1"/>
    <w:basedOn w:val="a"/>
    <w:rsid w:val="00643D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4">
    <w:name w:val="para4"/>
    <w:basedOn w:val="a"/>
    <w:rsid w:val="001F28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2">
    <w:name w:val="para2"/>
    <w:basedOn w:val="a"/>
    <w:rsid w:val="001F28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c">
    <w:name w:val="Hyperlink"/>
    <w:basedOn w:val="a0"/>
    <w:uiPriority w:val="99"/>
    <w:unhideWhenUsed/>
    <w:rsid w:val="002C2D08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14006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4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sk-title">
    <w:name w:val="ask-title"/>
    <w:basedOn w:val="a0"/>
    <w:rsid w:val="00EA3181"/>
  </w:style>
  <w:style w:type="paragraph" w:styleId="ad">
    <w:name w:val="No Spacing"/>
    <w:uiPriority w:val="1"/>
    <w:qFormat/>
    <w:rsid w:val="00A175C6"/>
    <w:rPr>
      <w:kern w:val="0"/>
      <w:sz w:val="22"/>
    </w:rPr>
  </w:style>
  <w:style w:type="character" w:customStyle="1" w:styleId="textmqmma">
    <w:name w:val="text_mqmma"/>
    <w:basedOn w:val="a0"/>
    <w:rsid w:val="00BD28C5"/>
  </w:style>
  <w:style w:type="character" w:styleId="ae">
    <w:name w:val="annotation reference"/>
    <w:basedOn w:val="a0"/>
    <w:uiPriority w:val="99"/>
    <w:semiHidden/>
    <w:unhideWhenUsed/>
    <w:rsid w:val="008053A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053AF"/>
  </w:style>
  <w:style w:type="character" w:customStyle="1" w:styleId="af0">
    <w:name w:val="註解文字 字元"/>
    <w:basedOn w:val="a0"/>
    <w:link w:val="af"/>
    <w:uiPriority w:val="99"/>
    <w:semiHidden/>
    <w:rsid w:val="008053A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053A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8053AF"/>
    <w:rPr>
      <w:b/>
      <w:bCs/>
    </w:rPr>
  </w:style>
  <w:style w:type="paragraph" w:styleId="af3">
    <w:name w:val="Revision"/>
    <w:hidden/>
    <w:uiPriority w:val="99"/>
    <w:semiHidden/>
    <w:rsid w:val="00A34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4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s://zh.wikipedia.org/zh-tw/%E9%A9%AC%E9%9E%8D%E5%B1%B1%E5%B8%82" TargetMode="External"/><Relationship Id="rId26" Type="http://schemas.openxmlformats.org/officeDocument/2006/relationships/hyperlink" Target="https://baike.baidu.hk/item/%E6%9D%B1%E9%A9%A4%E7%A5%9E%E9%A7%BF/3515504" TargetMode="External"/><Relationship Id="rId39" Type="http://schemas.openxmlformats.org/officeDocument/2006/relationships/hyperlink" Target="https://baike.baidu.hk/item/%E8%9B%87%E5%B1%B1" TargetMode="External"/><Relationship Id="rId21" Type="http://schemas.openxmlformats.org/officeDocument/2006/relationships/image" Target="media/image4.jpeg"/><Relationship Id="rId34" Type="http://schemas.openxmlformats.org/officeDocument/2006/relationships/hyperlink" Target="https://baike.baidu.hk/item/%E5%91%A8%E5%BB%A3" TargetMode="External"/><Relationship Id="rId42" Type="http://schemas.openxmlformats.org/officeDocument/2006/relationships/hyperlink" Target="https://baike.baidu.hk/item/%E9%A2%A8%E9%AC%9F%E9%9C%A7%E9%AC%A2" TargetMode="External"/><Relationship Id="rId47" Type="http://schemas.openxmlformats.org/officeDocument/2006/relationships/hyperlink" Target="https://baike.baidu.hk/item/%E6%B4%B1%E6%B5%B7/518231" TargetMode="External"/><Relationship Id="rId50" Type="http://schemas.openxmlformats.org/officeDocument/2006/relationships/hyperlink" Target="https://baike.baidu.hk/item/%E6%AD%A6%E5%B8%9D/37102" TargetMode="External"/><Relationship Id="rId55" Type="http://schemas.openxmlformats.org/officeDocument/2006/relationships/hyperlink" Target="https://baike.baidu.hk/item/%E7%8E%89%E6%96%A7" TargetMode="External"/><Relationship Id="rId63" Type="http://schemas.openxmlformats.org/officeDocument/2006/relationships/hyperlink" Target="https://baike.baidu.hk/item/%E5%8A%9F%E5%BE%B7%E7%A2%91" TargetMode="External"/><Relationship Id="rId68" Type="http://schemas.openxmlformats.org/officeDocument/2006/relationships/hyperlink" Target="https://baike.baidu.hk/item/%E6%BB%87%E6%B1%A0" TargetMode="External"/><Relationship Id="rId76" Type="http://schemas.openxmlformats.org/officeDocument/2006/relationships/hyperlink" Target="https://baike.baidu.hk/item/%E6%AE%98%E7%A2%91%E6%96%B7%E7%A2%A3" TargetMode="External"/><Relationship Id="rId8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s://baike.baidu.hk/item/%E9%B6%B4%E5%B1%B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9" Type="http://schemas.openxmlformats.org/officeDocument/2006/relationships/hyperlink" Target="https://baike.baidu.hk/item/%E6%BC%A2%E7%BF%92%E6%A8%93%E8%88%B9/776159" TargetMode="External"/><Relationship Id="rId11" Type="http://schemas.openxmlformats.org/officeDocument/2006/relationships/hyperlink" Target="https://baike.baidu.hk/item/%E7%A8%8B%E5%BA%A6%E5%89%AF%E8%A9%9E/1098754" TargetMode="External"/><Relationship Id="rId24" Type="http://schemas.openxmlformats.org/officeDocument/2006/relationships/image" Target="media/image5.png"/><Relationship Id="rId32" Type="http://schemas.openxmlformats.org/officeDocument/2006/relationships/hyperlink" Target="https://baike.baidu.hk/item/%E6%9A%AE%E9%9B%A8%E6%9C%9D%E9%9B%B2/7677543" TargetMode="External"/><Relationship Id="rId37" Type="http://schemas.openxmlformats.org/officeDocument/2006/relationships/hyperlink" Target="https://baike.baidu.hk/item/%E9%9D%88%E5%84%80" TargetMode="External"/><Relationship Id="rId40" Type="http://schemas.openxmlformats.org/officeDocument/2006/relationships/hyperlink" Target="https://baike.baidu.hk/item/%E7%B8%9E%E7%B4%A0" TargetMode="External"/><Relationship Id="rId45" Type="http://schemas.openxmlformats.org/officeDocument/2006/relationships/hyperlink" Target="https://baike.baidu.hk/item/%E4%B9%9D%E5%A4%8F" TargetMode="External"/><Relationship Id="rId53" Type="http://schemas.openxmlformats.org/officeDocument/2006/relationships/hyperlink" Target="https://baike.baidu.hk/item/%E5%94%90%E6%A8%99%E9%90%B5%E6%9F%B1" TargetMode="External"/><Relationship Id="rId58" Type="http://schemas.openxmlformats.org/officeDocument/2006/relationships/hyperlink" Target="https://baike.baidu.hk/item/%E9%87%91%E6%B2%99%E6%B1%9F" TargetMode="External"/><Relationship Id="rId66" Type="http://schemas.openxmlformats.org/officeDocument/2006/relationships/hyperlink" Target="https://baike.baidu.hk/item/%E5%90%8C%E6%B2%BB" TargetMode="External"/><Relationship Id="rId74" Type="http://schemas.openxmlformats.org/officeDocument/2006/relationships/hyperlink" Target="https://baike.baidu.hk/item/%E6%B4%B1%E6%B5%B7" TargetMode="External"/><Relationship Id="rId79" Type="http://schemas.openxmlformats.org/officeDocument/2006/relationships/hyperlink" Target="https://baike.baidu.hk/item/%E8%BC%93%E8%81%A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rteducation.com.tw/shiwenv_433b9ec674cf.html" TargetMode="External"/><Relationship Id="rId82" Type="http://schemas.openxmlformats.org/officeDocument/2006/relationships/image" Target="media/image6.png"/><Relationship Id="rId19" Type="http://schemas.openxmlformats.org/officeDocument/2006/relationships/hyperlink" Target="https://zh.wikipedia.org/wiki/%E5%AE%89%E5%BE%BD%E7%9C%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ct.revised.moe.edu.tw/search.jsp?word=%3D%E5%92%90&amp;v=1" TargetMode="External"/><Relationship Id="rId14" Type="http://schemas.openxmlformats.org/officeDocument/2006/relationships/hyperlink" Target="https://www.zdic.net/hant/%E7%85%99" TargetMode="External"/><Relationship Id="rId22" Type="http://schemas.openxmlformats.org/officeDocument/2006/relationships/hyperlink" Target="http://www.apabi.com.easyaccess1.alumni.cuhk.edu.hk/cuhk/?pid=refbook.entry&amp;bi=m.20080419-m300-w001-043&amp;ei=rt.m.20080419-m300-w001-043.004342&amp;cult=CN" TargetMode="External"/><Relationship Id="rId27" Type="http://schemas.openxmlformats.org/officeDocument/2006/relationships/hyperlink" Target="https://baike.baidu.hk/item/%E5%8D%97%E7%BF%94" TargetMode="External"/><Relationship Id="rId30" Type="http://schemas.openxmlformats.org/officeDocument/2006/relationships/hyperlink" Target="https://baike.baidu.hk/item/%E5%85%83%E8%B7%A8%E9%9D%A9%E5%9B%8A/3801018" TargetMode="External"/><Relationship Id="rId35" Type="http://schemas.openxmlformats.org/officeDocument/2006/relationships/hyperlink" Target="https://baike.baidu.hk/item/%E7%A5%9E%E9%A7%BF" TargetMode="External"/><Relationship Id="rId43" Type="http://schemas.openxmlformats.org/officeDocument/2006/relationships/hyperlink" Target="https://baike.baidu.hk/item/%E9%A2%A8%E9%AC%9F%E9%9C%A7%E9%AC%A2" TargetMode="External"/><Relationship Id="rId48" Type="http://schemas.openxmlformats.org/officeDocument/2006/relationships/hyperlink" Target="https://baike.baidu.hk/item/%E6%98%86%E6%98%8E%E6%B1%A0/2009271" TargetMode="External"/><Relationship Id="rId56" Type="http://schemas.openxmlformats.org/officeDocument/2006/relationships/hyperlink" Target="https://baike.baidu.hk/item/%E5%85%83%E5%8F%B2" TargetMode="External"/><Relationship Id="rId64" Type="http://schemas.openxmlformats.org/officeDocument/2006/relationships/hyperlink" Target="https://baike.baidu.hk/item/%E6%98%86%E6%98%8E%E5%A4%A7%E8%A7%80%E6%A8%93" TargetMode="External"/><Relationship Id="rId69" Type="http://schemas.openxmlformats.org/officeDocument/2006/relationships/hyperlink" Target="https://baike.baidu.hk/item/%E9%87%91%E9%A6%AC%E5%B1%B1" TargetMode="External"/><Relationship Id="rId77" Type="http://schemas.openxmlformats.org/officeDocument/2006/relationships/hyperlink" Target="https://baike.baidu.hk/item/%E6%9A%AE%E9%9D%84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baike.baidu.hk/item/%E9%83%AD%E6%98%8C/79034" TargetMode="External"/><Relationship Id="rId72" Type="http://schemas.openxmlformats.org/officeDocument/2006/relationships/hyperlink" Target="https://baike.baidu.hk/item/%E6%98%86%E6%98%8E%E6%B9%96" TargetMode="External"/><Relationship Id="rId80" Type="http://schemas.openxmlformats.org/officeDocument/2006/relationships/hyperlink" Target="https://zh.wikipedia.org/wiki/%E5%9C%86%E6%98%8E%E5%9B%AD" TargetMode="External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baike.baidu.hk/item/%E5%AD%AB%E4%B8%AD%E5%B1%B1/19850837" TargetMode="External"/><Relationship Id="rId17" Type="http://schemas.openxmlformats.org/officeDocument/2006/relationships/hyperlink" Target="https://zh.wikipedia.org/wiki/%E5%AE%89%E5%BE%BD%E7%9C%81" TargetMode="External"/><Relationship Id="rId25" Type="http://schemas.openxmlformats.org/officeDocument/2006/relationships/hyperlink" Target="https://zh.wikipedia.org/wiki/%E6%98%8E%E6%9C%9D" TargetMode="External"/><Relationship Id="rId33" Type="http://schemas.openxmlformats.org/officeDocument/2006/relationships/hyperlink" Target="https://baike.baidu.hk/item/%E9%9B%B2%E5%8D%97%E9%80%9A%E5%BF%97" TargetMode="External"/><Relationship Id="rId38" Type="http://schemas.openxmlformats.org/officeDocument/2006/relationships/hyperlink" Target="https://baike.baidu.hk/item/%E8%9B%87%E5%B1%B1" TargetMode="External"/><Relationship Id="rId46" Type="http://schemas.openxmlformats.org/officeDocument/2006/relationships/hyperlink" Target="https://baike.baidu.hk/item/%E8%A5%BF%E5%8D%97%E5%A4%B7/1010333" TargetMode="External"/><Relationship Id="rId59" Type="http://schemas.openxmlformats.org/officeDocument/2006/relationships/hyperlink" Target="https://baike.baidu.hk/item/%E6%9A%AE%E9%9B%A8%E6%9C%9D%E9%9B%B2/7677543" TargetMode="External"/><Relationship Id="rId67" Type="http://schemas.openxmlformats.org/officeDocument/2006/relationships/hyperlink" Target="https://baike.baidu.hk/item/%E5%AD%AB%E9%AB%AF" TargetMode="External"/><Relationship Id="rId20" Type="http://schemas.openxmlformats.org/officeDocument/2006/relationships/hyperlink" Target="https://zh.wikipedia.org/zh-tw/%E9%A9%AC%E9%9E%8D%E5%B1%B1%E5%B8%82" TargetMode="External"/><Relationship Id="rId41" Type="http://schemas.openxmlformats.org/officeDocument/2006/relationships/hyperlink" Target="https://baike.baidu.hk/item/%E7%99%BD%E9%B6%B4%E5%B1%B1" TargetMode="External"/><Relationship Id="rId54" Type="http://schemas.openxmlformats.org/officeDocument/2006/relationships/hyperlink" Target="https://baike.baidu.hk/item/%E7%8E%89%E6%96%A7" TargetMode="External"/><Relationship Id="rId62" Type="http://schemas.openxmlformats.org/officeDocument/2006/relationships/hyperlink" Target="https://baike.baidu.hk/item/%E6%9A%AE%E9%9B%A8%E6%9C%9D%E9%9B%B2/7677543" TargetMode="External"/><Relationship Id="rId70" Type="http://schemas.openxmlformats.org/officeDocument/2006/relationships/hyperlink" Target="https://baike.baidu.hk/item/%E8%9B%87%E5%B1%B1" TargetMode="External"/><Relationship Id="rId75" Type="http://schemas.openxmlformats.org/officeDocument/2006/relationships/hyperlink" Target="https://baike.baidu.hk/item/%E5%AE%8B%E5%A4%AA%E7%A5%96" TargetMode="External"/><Relationship Id="rId83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baike.baidu.hk/item/%E6%B3%89%E7%9C%BC/654009" TargetMode="External"/><Relationship Id="rId23" Type="http://schemas.openxmlformats.org/officeDocument/2006/relationships/hyperlink" Target="https://baike.baidu.hk/item/%E6%AD%A6%E6%B7%A8/7111190" TargetMode="External"/><Relationship Id="rId28" Type="http://schemas.openxmlformats.org/officeDocument/2006/relationships/hyperlink" Target="https://baike.baidu.hk/item/%E6%99%B4%E6%B2%99" TargetMode="External"/><Relationship Id="rId36" Type="http://schemas.openxmlformats.org/officeDocument/2006/relationships/hyperlink" Target="https://baike.baidu.hk/item/%E9%87%91%E9%A6%AC%E5%B1%B1" TargetMode="External"/><Relationship Id="rId49" Type="http://schemas.openxmlformats.org/officeDocument/2006/relationships/hyperlink" Target="https://baike.baidu.hk/item/%E5%85%AC%E5%85%83%E5%89%8D109%E5%B9%B4/1029529" TargetMode="External"/><Relationship Id="rId57" Type="http://schemas.openxmlformats.org/officeDocument/2006/relationships/hyperlink" Target="https://baike.baidu.hk/item/%E5%BF%BD%E5%BF%85%E7%83%88" TargetMode="External"/><Relationship Id="rId10" Type="http://schemas.openxmlformats.org/officeDocument/2006/relationships/hyperlink" Target="https://baike.baidu.hk/item/%E7%A3%A8%E5%88%80%E7%9F%B3/1897534" TargetMode="External"/><Relationship Id="rId31" Type="http://schemas.openxmlformats.org/officeDocument/2006/relationships/hyperlink" Target="https://baike.baidu.hk/item/%E5%81%89%E7%83%88" TargetMode="External"/><Relationship Id="rId44" Type="http://schemas.openxmlformats.org/officeDocument/2006/relationships/hyperlink" Target="https://baike.baidu.hk/item/%E4%B9%9D%E5%A4%8F" TargetMode="External"/><Relationship Id="rId52" Type="http://schemas.openxmlformats.org/officeDocument/2006/relationships/hyperlink" Target="https://baike.baidu.hk/item/%E7%9B%8A%E5%B7%9E%E9%83%A1/7966199" TargetMode="External"/><Relationship Id="rId60" Type="http://schemas.openxmlformats.org/officeDocument/2006/relationships/hyperlink" Target="https://www.arteducation.com.tw/authorv_e6b970da08cd.html" TargetMode="External"/><Relationship Id="rId65" Type="http://schemas.openxmlformats.org/officeDocument/2006/relationships/hyperlink" Target="https://baike.baidu.hk/item/%E5%92%B8%E8%B1%90" TargetMode="External"/><Relationship Id="rId73" Type="http://schemas.openxmlformats.org/officeDocument/2006/relationships/hyperlink" Target="https://baike.baidu.hk/item/%E5%94%90%E4%B8%AD%E5%AE%97" TargetMode="External"/><Relationship Id="rId78" Type="http://schemas.openxmlformats.org/officeDocument/2006/relationships/hyperlink" Target="https://baike.baidu.hk/item/%E5%A4%A9%E4%B8%8B%E7%AC%AC%E4%B8%80%E9%95%B7%E8%81%AF" TargetMode="External"/><Relationship Id="rId81" Type="http://schemas.openxmlformats.org/officeDocument/2006/relationships/hyperlink" Target="https://zh.wikipedia.org/w/index.php?title=%E6%B7%91%E6%98%A5%E5%9B%AD&amp;action=edit&amp;redlink=1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48C46-C690-481C-9BD1-9E6B7F02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6701</Words>
  <Characters>38198</Characters>
  <DocSecurity>0</DocSecurity>
  <Lines>318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2023-11-24T07:16:00Z</cp:lastPrinted>
  <dcterms:created xsi:type="dcterms:W3CDTF">2024-09-24T01:57:00Z</dcterms:created>
  <dcterms:modified xsi:type="dcterms:W3CDTF">2024-09-24T02:23:00Z</dcterms:modified>
</cp:coreProperties>
</file>